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3C" w:rsidRPr="006E7D3C" w:rsidRDefault="006E7D3C" w:rsidP="006E7D3C">
      <w:pPr>
        <w:ind w:firstLine="0"/>
        <w:jc w:val="center"/>
        <w:rPr>
          <w:rFonts w:eastAsia="Calibri" w:cs="Times New Roman"/>
          <w:b/>
          <w:bCs/>
        </w:rPr>
      </w:pPr>
      <w:bookmarkStart w:id="0" w:name="_GoBack"/>
      <w:bookmarkEnd w:id="0"/>
      <w:r w:rsidRPr="006E7D3C">
        <w:rPr>
          <w:rFonts w:eastAsia="Calibri" w:cs="Times New Roman"/>
          <w:b/>
          <w:bCs/>
        </w:rPr>
        <w:t>Прокуратура Лахденпохского района Республики Карелия разъясняет</w:t>
      </w:r>
    </w:p>
    <w:p w:rsidR="006E7D3C" w:rsidRPr="006E7D3C" w:rsidRDefault="006E7D3C" w:rsidP="006E7D3C">
      <w:pPr>
        <w:ind w:firstLine="0"/>
        <w:jc w:val="center"/>
        <w:rPr>
          <w:rFonts w:eastAsia="Calibri" w:cs="Times New Roman"/>
          <w:b/>
          <w:bCs/>
        </w:rPr>
      </w:pPr>
      <w:r w:rsidRPr="006E7D3C">
        <w:rPr>
          <w:rFonts w:eastAsia="Calibri" w:cs="Times New Roman"/>
          <w:b/>
          <w:bCs/>
        </w:rPr>
        <w:t>положения законодательства о защите прав потребителей при замене товара ненадлежащего качества</w:t>
      </w:r>
    </w:p>
    <w:p w:rsidR="007E3B04" w:rsidRDefault="006E7D3C" w:rsidP="007E3B04">
      <w:pPr>
        <w:ind w:firstLine="0"/>
        <w:rPr>
          <w:rFonts w:eastAsia="Calibri" w:cs="Times New Roman"/>
        </w:rPr>
      </w:pPr>
      <w:r w:rsidRPr="006E7D3C">
        <w:rPr>
          <w:rFonts w:eastAsia="Calibri" w:cs="Times New Roman"/>
        </w:rPr>
        <w:t> </w:t>
      </w:r>
    </w:p>
    <w:p w:rsidR="006E7D3C" w:rsidRPr="006E7D3C" w:rsidRDefault="006E7D3C" w:rsidP="009B2D46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В соответствии со статьёй 21 Закона Российской Федерации от 07.02.1992 № 2300-I «О защите прав потребителей» (далее – Закон) в случае обнаружения потребителем недостатков товара и предъявления требования о его замене продавец обязан заменить такой товар в течение 7 дней со дня предъявления указанного требования потребителем, а при необходимости дополнительной проверки качества такого товара - в течение 20 дней со дня предъявления указанного требования.</w:t>
      </w:r>
    </w:p>
    <w:p w:rsidR="006E7D3C" w:rsidRPr="006E7D3C" w:rsidRDefault="006E7D3C" w:rsidP="006E7D3C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Если у продавца в момент предъявления требования отсутствует необходимый для замены товар, замена должна быть проведена в течение месяца со дня предъявления такого требования.</w:t>
      </w:r>
    </w:p>
    <w:p w:rsidR="006E7D3C" w:rsidRPr="006E7D3C" w:rsidRDefault="006E7D3C" w:rsidP="006E7D3C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Товар ненадлежащего качества должен быть заменен на новый товар, то есть на товар, не бывший в употреблении, при этом гарантийный срок на него исчисляется заново.</w:t>
      </w:r>
    </w:p>
    <w:p w:rsidR="006E7D3C" w:rsidRPr="006E7D3C" w:rsidRDefault="006E7D3C" w:rsidP="006E7D3C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В соответствии со статьёй 24 Закона при замене товара ненадлежащего качества на товар этой же марки (этих же модели или артикула) перерасчет цены товара не производится.</w:t>
      </w:r>
    </w:p>
    <w:p w:rsidR="006E7D3C" w:rsidRPr="006E7D3C" w:rsidRDefault="006E7D3C" w:rsidP="006E7D3C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При замене товара ненадлежащего качества на такой же товар другой марки (модели, артикула) в случае, если цена товара, подлежащего замене, ниже цены товара, предоставленного взамен, потребитель должен доплатить разницу в ценах; в случае, если цена товара, подлежащего замене, выше цены товара, предоставленного взамен, разница в ценах выплачивается потребителю.</w:t>
      </w:r>
    </w:p>
    <w:p w:rsidR="006E7D3C" w:rsidRPr="006E7D3C" w:rsidRDefault="006E7D3C" w:rsidP="006E7D3C">
      <w:pPr>
        <w:ind w:firstLine="708"/>
        <w:rPr>
          <w:rFonts w:eastAsia="Calibri" w:cs="Times New Roman"/>
        </w:rPr>
      </w:pPr>
      <w:r w:rsidRPr="006E7D3C">
        <w:rPr>
          <w:rFonts w:eastAsia="Calibri" w:cs="Times New Roman"/>
        </w:rPr>
        <w:t>В случае возврата товара ненадлежащего качества, приобретенного потребителем за счет потребительского кредита (займа), продавец обязан возвратить потребителю уплаченную за товар денежную сумму, а также возместить уплаченные потребителем проценты и иные платежи по договору потребительского кредита (займа).</w:t>
      </w:r>
    </w:p>
    <w:p w:rsidR="006E7D3C" w:rsidRPr="006E7D3C" w:rsidRDefault="006E7D3C" w:rsidP="006E7D3C">
      <w:pPr>
        <w:ind w:firstLine="0"/>
        <w:rPr>
          <w:rFonts w:eastAsia="Calibri" w:cs="Times New Roman"/>
        </w:rPr>
      </w:pPr>
    </w:p>
    <w:p w:rsidR="00422221" w:rsidRDefault="00422221"/>
    <w:sectPr w:rsidR="0042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F2"/>
    <w:rsid w:val="001809EE"/>
    <w:rsid w:val="00422221"/>
    <w:rsid w:val="006E7D3C"/>
    <w:rsid w:val="007E3B04"/>
    <w:rsid w:val="009045E8"/>
    <w:rsid w:val="009B2D46"/>
    <w:rsid w:val="00C463F2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Мамишев Инвер Капланович</dc:creator>
  <cp:lastModifiedBy>Admin</cp:lastModifiedBy>
  <cp:revision>2</cp:revision>
  <dcterms:created xsi:type="dcterms:W3CDTF">2023-01-30T06:54:00Z</dcterms:created>
  <dcterms:modified xsi:type="dcterms:W3CDTF">2023-01-30T06:54:00Z</dcterms:modified>
</cp:coreProperties>
</file>