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24" w:rsidRDefault="00DB3924">
      <w:pPr>
        <w:rPr>
          <w:b/>
          <w:bCs/>
        </w:rPr>
      </w:pPr>
      <w:bookmarkStart w:id="0" w:name="_GoBack"/>
      <w:bookmarkEnd w:id="0"/>
    </w:p>
    <w:p w:rsidR="00DB3924" w:rsidRDefault="00DB3924">
      <w:pPr>
        <w:jc w:val="center"/>
      </w:pPr>
    </w:p>
    <w:p w:rsidR="00DB3924" w:rsidRDefault="0042502D">
      <w:pPr>
        <w:rPr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</w:t>
      </w:r>
      <w:r>
        <w:t xml:space="preserve">       </w:t>
      </w:r>
      <w:r>
        <w:t>РЕСПУБЛИКА КАРЕЛИЯ</w:t>
      </w:r>
    </w:p>
    <w:p w:rsidR="00DB3924" w:rsidRDefault="0042502D">
      <w:pPr>
        <w:pStyle w:val="af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ЛАХДЕНПОХСКИЙ МУНИЦИПАЛЬНЫЙ РАЙОН</w:t>
      </w:r>
    </w:p>
    <w:p w:rsidR="00DB3924" w:rsidRDefault="00DB3924">
      <w:pPr>
        <w:pStyle w:val="af1"/>
        <w:jc w:val="center"/>
        <w:rPr>
          <w:rFonts w:ascii="Times New Roman" w:hAnsi="Times New Roman" w:cs="Times New Roman"/>
        </w:rPr>
      </w:pPr>
    </w:p>
    <w:p w:rsidR="00DB3924" w:rsidRDefault="0042502D">
      <w:pPr>
        <w:pStyle w:val="af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АДМИНИСТРАЦИЯ ЭЛИСЕНВААРСКОГО СЕЛЬСКОГО ПОСЕЛЕНИЯ</w:t>
      </w:r>
    </w:p>
    <w:p w:rsidR="00DB3924" w:rsidRDefault="00DB3924">
      <w:pPr>
        <w:pStyle w:val="af1"/>
        <w:jc w:val="center"/>
        <w:rPr>
          <w:rFonts w:ascii="Times New Roman" w:hAnsi="Times New Roman" w:cs="Times New Roman"/>
        </w:rPr>
      </w:pPr>
    </w:p>
    <w:p w:rsidR="00DB3924" w:rsidRDefault="00DB3924">
      <w:pPr>
        <w:pStyle w:val="af1"/>
        <w:jc w:val="center"/>
        <w:rPr>
          <w:rFonts w:ascii="Times New Roman" w:hAnsi="Times New Roman" w:cs="Times New Roman"/>
        </w:rPr>
      </w:pPr>
    </w:p>
    <w:p w:rsidR="00DB3924" w:rsidRDefault="0042502D">
      <w:pPr>
        <w:pStyle w:val="af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B3924" w:rsidRDefault="0042502D">
      <w:pPr>
        <w:jc w:val="both"/>
      </w:pPr>
      <w:r>
        <w:t xml:space="preserve"> </w:t>
      </w:r>
    </w:p>
    <w:p w:rsidR="00DB3924" w:rsidRDefault="00DB3924"/>
    <w:p w:rsidR="00DB3924" w:rsidRDefault="00DB3924"/>
    <w:p w:rsidR="00DB3924" w:rsidRDefault="0042502D">
      <w:r>
        <w:t xml:space="preserve">         </w:t>
      </w:r>
      <w:r>
        <w:t>от 27 марта 2023</w:t>
      </w:r>
      <w:r>
        <w:t xml:space="preserve"> года                                                                                       № 11</w:t>
      </w:r>
    </w:p>
    <w:p w:rsidR="00DB3924" w:rsidRDefault="0042502D">
      <w:pPr>
        <w:rPr>
          <w:szCs w:val="22"/>
        </w:rPr>
      </w:pPr>
      <w:r>
        <w:t xml:space="preserve">             п. Элисенваара </w:t>
      </w:r>
    </w:p>
    <w:p w:rsidR="00DB3924" w:rsidRDefault="00DB3924">
      <w:pPr>
        <w:pStyle w:val="ConsPlusTitle"/>
        <w:rPr>
          <w:b w:val="0"/>
          <w:sz w:val="28"/>
          <w:szCs w:val="28"/>
        </w:rPr>
      </w:pPr>
    </w:p>
    <w:p w:rsidR="00DB3924" w:rsidRDefault="00DB3924">
      <w:pPr>
        <w:pStyle w:val="ConsPlusTitle"/>
        <w:rPr>
          <w:b w:val="0"/>
          <w:sz w:val="28"/>
          <w:szCs w:val="28"/>
        </w:rPr>
      </w:pPr>
    </w:p>
    <w:p w:rsidR="00DB3924" w:rsidRDefault="004250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Порядка формирования</w:t>
      </w:r>
    </w:p>
    <w:p w:rsidR="00DB3924" w:rsidRDefault="004250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задания на оказание </w:t>
      </w:r>
    </w:p>
    <w:p w:rsidR="00DB3924" w:rsidRDefault="004250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услуг (выполнение работ) </w:t>
      </w:r>
    </w:p>
    <w:p w:rsidR="00DB3924" w:rsidRDefault="004250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муни</w:t>
      </w:r>
      <w:r>
        <w:rPr>
          <w:rFonts w:ascii="Times New Roman" w:hAnsi="Times New Roman" w:cs="Times New Roman"/>
          <w:color w:val="000000"/>
          <w:sz w:val="24"/>
        </w:rPr>
        <w:t>ципальных</w:t>
      </w:r>
      <w:r>
        <w:rPr>
          <w:rFonts w:ascii="Times New Roman" w:hAnsi="Times New Roman" w:cs="Times New Roman"/>
          <w:sz w:val="24"/>
          <w:szCs w:val="24"/>
        </w:rPr>
        <w:t xml:space="preserve"> бюджетных, </w:t>
      </w:r>
    </w:p>
    <w:p w:rsidR="00DB3924" w:rsidRDefault="004250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казенных учреждений и Порядок финансового </w:t>
      </w:r>
    </w:p>
    <w:p w:rsidR="00DB3924" w:rsidRDefault="004250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выполнения муниципального задания </w:t>
      </w:r>
    </w:p>
    <w:p w:rsidR="00DB3924" w:rsidRDefault="004250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оказание муниципальных услуг (выполнение </w:t>
      </w:r>
    </w:p>
    <w:p w:rsidR="00DB3924" w:rsidRDefault="004250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работ) </w:t>
      </w:r>
      <w:r>
        <w:rPr>
          <w:rFonts w:ascii="Times New Roman" w:hAnsi="Times New Roman" w:cs="Times New Roman"/>
          <w:color w:val="000000"/>
          <w:sz w:val="24"/>
        </w:rPr>
        <w:t>муниципальными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бюджетными, казенными </w:t>
      </w:r>
    </w:p>
    <w:p w:rsidR="00DB3924" w:rsidRDefault="004250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учреждениями </w:t>
      </w:r>
    </w:p>
    <w:p w:rsidR="00DB3924" w:rsidRDefault="004250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B3924" w:rsidRDefault="0042502D">
      <w:pPr>
        <w:jc w:val="both"/>
        <w:rPr>
          <w:color w:val="000000"/>
          <w:shd w:val="clear" w:color="auto" w:fill="FFFFFF"/>
        </w:rPr>
      </w:pPr>
      <w:r>
        <w:t xml:space="preserve">     </w:t>
      </w:r>
      <w:r>
        <w:rPr>
          <w:color w:val="000000"/>
          <w:shd w:val="clear" w:color="auto" w:fill="FFFFFF"/>
        </w:rPr>
        <w:t>В соответствии со статьей 69.2 Бюджетного кодекса Российской Федерации, статьей 9.2 Федерального закона от 12.01.1996 № 7-ФЗ «О некоммерческих организациях»,</w:t>
      </w:r>
      <w:r>
        <w:rPr>
          <w:sz w:val="27"/>
          <w:szCs w:val="27"/>
        </w:rPr>
        <w:t xml:space="preserve"> </w:t>
      </w:r>
      <w:r>
        <w:t>Уставом Элисенваарского сельского поселения, Администрация Элисенваарского сельского поселения</w:t>
      </w:r>
    </w:p>
    <w:p w:rsidR="00DB3924" w:rsidRDefault="00DB3924">
      <w:pPr>
        <w:jc w:val="both"/>
      </w:pPr>
    </w:p>
    <w:p w:rsidR="00DB3924" w:rsidRDefault="0042502D">
      <w:pPr>
        <w:jc w:val="both"/>
      </w:pPr>
      <w:r>
        <w:t xml:space="preserve">  </w:t>
      </w:r>
      <w:r>
        <w:t xml:space="preserve">       ПОСТАНОВЛЯЕТ:</w:t>
      </w:r>
    </w:p>
    <w:p w:rsidR="00DB3924" w:rsidRDefault="00DB3924">
      <w:pPr>
        <w:jc w:val="both"/>
        <w:rPr>
          <w:color w:val="000000"/>
          <w:shd w:val="clear" w:color="auto" w:fill="FFFFFF"/>
        </w:rPr>
      </w:pPr>
    </w:p>
    <w:p w:rsidR="00DB3924" w:rsidRDefault="00DB3924">
      <w:pPr>
        <w:jc w:val="both"/>
        <w:rPr>
          <w:color w:val="000000"/>
          <w:shd w:val="clear" w:color="auto" w:fill="FFFFFF"/>
        </w:rPr>
      </w:pPr>
    </w:p>
    <w:p w:rsidR="00DB3924" w:rsidRDefault="0042502D">
      <w:pPr>
        <w:numPr>
          <w:ilvl w:val="0"/>
          <w:numId w:val="11"/>
        </w:num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Утвердить Порядок формирования муниципального задания на оказание муниципальных услуг (выполнение работ) в отношении</w:t>
      </w:r>
      <w:r>
        <w:rPr>
          <w:color w:val="000000"/>
        </w:rPr>
        <w:t xml:space="preserve"> муниципальных</w:t>
      </w:r>
      <w:r>
        <w:rPr>
          <w:color w:val="000000"/>
          <w:shd w:val="clear" w:color="auto" w:fill="FFFFFF"/>
        </w:rPr>
        <w:t xml:space="preserve"> бюджетных, казенных учреждений и финансового обеспечения выполнения муниципального задания, согласно п</w:t>
      </w:r>
      <w:r>
        <w:rPr>
          <w:color w:val="000000"/>
          <w:shd w:val="clear" w:color="auto" w:fill="FFFFFF"/>
        </w:rPr>
        <w:t>риложению № 1.</w:t>
      </w:r>
    </w:p>
    <w:p w:rsidR="00DB3924" w:rsidRDefault="0042502D">
      <w:pPr>
        <w:pStyle w:val="afd"/>
        <w:numPr>
          <w:ilvl w:val="0"/>
          <w:numId w:val="11"/>
        </w:numPr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Утвердить Порядок финансового обеспечения выполнения муниципального задания на оказание муниципальных услуг (выполнение работ) </w:t>
      </w:r>
      <w:r>
        <w:rPr>
          <w:color w:val="000000"/>
        </w:rPr>
        <w:t xml:space="preserve">муниципальными </w:t>
      </w:r>
      <w:r>
        <w:rPr>
          <w:color w:val="000000"/>
          <w:shd w:val="clear" w:color="auto" w:fill="FFFFFF"/>
        </w:rPr>
        <w:t>бюджетными, казенными учреждениями финансового обеспечения выполнения муниципального задания на ока</w:t>
      </w:r>
      <w:r>
        <w:rPr>
          <w:color w:val="000000"/>
          <w:shd w:val="clear" w:color="auto" w:fill="FFFFFF"/>
        </w:rPr>
        <w:t xml:space="preserve">зание муниципальных услуг (выполнение работ) муниципальным бюджетным, казенным учреждением согласно приложению № 2 </w:t>
      </w:r>
      <w:r>
        <w:t>.</w:t>
      </w:r>
    </w:p>
    <w:p w:rsidR="00DB3924" w:rsidRDefault="0042502D">
      <w:pPr>
        <w:pStyle w:val="afd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>
        <w:t xml:space="preserve">3. </w:t>
      </w:r>
      <w:r>
        <w:rPr>
          <w:szCs w:val="28"/>
        </w:rPr>
        <w:t>Настоящее постановление распространяет свое действие на правоотношения, возникшие с  01.01.2023года.</w:t>
      </w:r>
    </w:p>
    <w:p w:rsidR="00DB3924" w:rsidRDefault="0042502D">
      <w:pPr>
        <w:pStyle w:val="afd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>
        <w:t xml:space="preserve">4. </w:t>
      </w:r>
      <w:r>
        <w:rPr>
          <w:color w:val="000000"/>
          <w:shd w:val="clear" w:color="auto" w:fill="FFFFFF"/>
        </w:rPr>
        <w:t>Контроль за выполнением настояще</w:t>
      </w:r>
      <w:r>
        <w:rPr>
          <w:color w:val="000000"/>
          <w:shd w:val="clear" w:color="auto" w:fill="FFFFFF"/>
        </w:rPr>
        <w:t>го постановления оставляю за собой.</w:t>
      </w:r>
    </w:p>
    <w:p w:rsidR="00DB3924" w:rsidRDefault="0042502D">
      <w:pPr>
        <w:ind w:firstLine="567"/>
        <w:jc w:val="both"/>
      </w:pPr>
      <w:r>
        <w:t>5. Разместить настоящее постановление на официальном сайте Администрации Элисенваарского сельского поселения.</w:t>
      </w:r>
    </w:p>
    <w:p w:rsidR="00DB3924" w:rsidRDefault="00DB3924">
      <w:pPr>
        <w:ind w:firstLine="567"/>
        <w:jc w:val="both"/>
      </w:pPr>
    </w:p>
    <w:p w:rsidR="00DB3924" w:rsidRDefault="00DB3924">
      <w:pPr>
        <w:ind w:firstLine="567"/>
        <w:jc w:val="both"/>
      </w:pPr>
    </w:p>
    <w:p w:rsidR="00DB3924" w:rsidRDefault="00DB3924">
      <w:pPr>
        <w:ind w:firstLine="567"/>
        <w:jc w:val="both"/>
      </w:pPr>
    </w:p>
    <w:p w:rsidR="00DB3924" w:rsidRDefault="00DB3924">
      <w:pPr>
        <w:jc w:val="both"/>
      </w:pPr>
    </w:p>
    <w:p w:rsidR="00DB3924" w:rsidRDefault="0042502D">
      <w:pPr>
        <w:ind w:left="360"/>
        <w:outlineLvl w:val="0"/>
      </w:pPr>
      <w:r>
        <w:t xml:space="preserve">Глава </w:t>
      </w:r>
    </w:p>
    <w:p w:rsidR="00DB3924" w:rsidRDefault="0042502D">
      <w:pPr>
        <w:outlineLvl w:val="0"/>
      </w:pPr>
      <w:r>
        <w:t xml:space="preserve">      Элисенваарского сельского поселения </w:t>
      </w:r>
      <w:r>
        <w:tab/>
      </w:r>
      <w:r>
        <w:tab/>
      </w:r>
      <w:r>
        <w:tab/>
      </w:r>
      <w:r>
        <w:tab/>
        <w:t>С. А. Орлов</w:t>
      </w:r>
    </w:p>
    <w:p w:rsidR="00DB3924" w:rsidRDefault="00DB3924">
      <w:pPr>
        <w:pStyle w:val="ConsPlusTitle"/>
      </w:pPr>
    </w:p>
    <w:p w:rsidR="00DB3924" w:rsidRDefault="00DB3924">
      <w:pPr>
        <w:pStyle w:val="ConsPlusTitle"/>
      </w:pPr>
    </w:p>
    <w:p w:rsidR="00DB3924" w:rsidRDefault="0042502D">
      <w:pPr>
        <w:pStyle w:val="ConsPlusTitle"/>
        <w:ind w:firstLine="709"/>
        <w:jc w:val="right"/>
        <w:rPr>
          <w:b w:val="0"/>
        </w:rPr>
      </w:pPr>
      <w:r>
        <w:t xml:space="preserve">     </w:t>
      </w:r>
      <w:r>
        <w:rPr>
          <w:b w:val="0"/>
        </w:rPr>
        <w:t xml:space="preserve"> Приложение № 1 </w:t>
      </w:r>
    </w:p>
    <w:p w:rsidR="00DB3924" w:rsidRDefault="0042502D">
      <w:pPr>
        <w:pStyle w:val="ConsPlusTitle"/>
        <w:ind w:firstLine="709"/>
        <w:jc w:val="right"/>
        <w:rPr>
          <w:b w:val="0"/>
        </w:rPr>
      </w:pPr>
      <w:r>
        <w:rPr>
          <w:b w:val="0"/>
        </w:rPr>
        <w:lastRenderedPageBreak/>
        <w:t>к постановлению а</w:t>
      </w:r>
      <w:r>
        <w:rPr>
          <w:b w:val="0"/>
        </w:rPr>
        <w:t>дминистрации</w:t>
      </w:r>
    </w:p>
    <w:p w:rsidR="00DB3924" w:rsidRDefault="0042502D">
      <w:pPr>
        <w:pStyle w:val="ConsPlusTitle"/>
        <w:ind w:firstLine="709"/>
        <w:jc w:val="right"/>
        <w:rPr>
          <w:b w:val="0"/>
        </w:rPr>
      </w:pPr>
      <w:r>
        <w:rPr>
          <w:b w:val="0"/>
        </w:rPr>
        <w:t>Элисенваарского сельского поселения</w:t>
      </w:r>
    </w:p>
    <w:p w:rsidR="00DB3924" w:rsidRDefault="0042502D">
      <w:pPr>
        <w:pStyle w:val="ConsPlusTitle"/>
        <w:ind w:firstLine="709"/>
        <w:jc w:val="right"/>
        <w:rPr>
          <w:b w:val="0"/>
        </w:rPr>
      </w:pPr>
      <w:r>
        <w:rPr>
          <w:b w:val="0"/>
        </w:rPr>
        <w:t>от 27.03.2023 № 11</w:t>
      </w:r>
    </w:p>
    <w:p w:rsidR="00DB3924" w:rsidRDefault="00DB3924">
      <w:pPr>
        <w:pStyle w:val="ConsPlusTitle"/>
        <w:ind w:firstLine="709"/>
        <w:jc w:val="both"/>
        <w:rPr>
          <w:b w:val="0"/>
        </w:rPr>
      </w:pPr>
    </w:p>
    <w:p w:rsidR="00DB3924" w:rsidRDefault="00DB3924">
      <w:pPr>
        <w:pStyle w:val="ConsPlusNormal"/>
        <w:ind w:firstLine="567"/>
        <w:jc w:val="both"/>
      </w:pPr>
    </w:p>
    <w:p w:rsidR="00DB3924" w:rsidRDefault="0042502D">
      <w:pPr>
        <w:pStyle w:val="24"/>
        <w:widowControl/>
        <w:shd w:val="clear" w:color="auto" w:fill="auto"/>
        <w:spacing w:before="0" w:after="0" w:line="240" w:lineRule="auto"/>
        <w:ind w:firstLine="567"/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Порядок</w:t>
      </w:r>
    </w:p>
    <w:p w:rsidR="00DB3924" w:rsidRDefault="0042502D">
      <w:pPr>
        <w:pStyle w:val="24"/>
        <w:widowControl/>
        <w:shd w:val="clear" w:color="auto" w:fill="auto"/>
        <w:spacing w:before="0" w:after="0" w:line="240" w:lineRule="auto"/>
        <w:ind w:firstLine="567"/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формирования муниципального задания на оказание муниципальных услуг (выполнение работ) в отношении </w:t>
      </w:r>
      <w:r>
        <w:rPr>
          <w:b/>
          <w:color w:val="000000"/>
        </w:rPr>
        <w:t>муниципальных</w:t>
      </w:r>
      <w:r>
        <w:rPr>
          <w:color w:val="000000"/>
        </w:rPr>
        <w:t xml:space="preserve"> </w:t>
      </w:r>
      <w:r>
        <w:rPr>
          <w:rFonts w:cs="Times New Roman"/>
          <w:b/>
          <w:color w:val="000000"/>
          <w:sz w:val="24"/>
          <w:szCs w:val="24"/>
        </w:rPr>
        <w:t>бюджетных, казенных учреждений</w:t>
      </w:r>
      <w:r>
        <w:rPr>
          <w:rFonts w:cs="Times New Roman"/>
          <w:b/>
          <w:color w:val="000000"/>
          <w:sz w:val="24"/>
          <w:szCs w:val="24"/>
        </w:rPr>
        <w:t xml:space="preserve"> и финансового обеспечения выполнения муниципального задания</w:t>
      </w:r>
    </w:p>
    <w:p w:rsidR="00DB3924" w:rsidRDefault="00DB3924">
      <w:pPr>
        <w:pStyle w:val="24"/>
        <w:widowControl/>
        <w:shd w:val="clear" w:color="auto" w:fill="auto"/>
        <w:spacing w:before="0" w:after="0" w:line="240" w:lineRule="auto"/>
        <w:ind w:firstLine="567"/>
        <w:contextualSpacing/>
        <w:jc w:val="center"/>
        <w:rPr>
          <w:rFonts w:cs="Times New Roman"/>
          <w:color w:val="000000"/>
          <w:sz w:val="24"/>
          <w:szCs w:val="24"/>
        </w:rPr>
      </w:pPr>
    </w:p>
    <w:p w:rsidR="00DB3924" w:rsidRDefault="0042502D">
      <w:pPr>
        <w:pStyle w:val="24"/>
        <w:widowControl/>
        <w:shd w:val="clear" w:color="auto" w:fill="auto"/>
        <w:spacing w:before="0" w:after="0" w:line="240" w:lineRule="auto"/>
        <w:ind w:firstLine="567"/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1. Общие положения</w:t>
      </w:r>
    </w:p>
    <w:p w:rsidR="00DB3924" w:rsidRDefault="00DB3924">
      <w:pPr>
        <w:pStyle w:val="24"/>
        <w:widowControl/>
        <w:shd w:val="clear" w:color="auto" w:fill="auto"/>
        <w:tabs>
          <w:tab w:val="left" w:pos="1345"/>
        </w:tabs>
        <w:spacing w:before="0" w:after="0" w:line="240" w:lineRule="auto"/>
        <w:ind w:firstLine="567"/>
        <w:jc w:val="center"/>
        <w:rPr>
          <w:rFonts w:cs="Times New Roman"/>
          <w:color w:val="000000"/>
          <w:sz w:val="24"/>
          <w:szCs w:val="24"/>
        </w:rPr>
      </w:pPr>
    </w:p>
    <w:p w:rsidR="00DB3924" w:rsidRDefault="0042502D">
      <w:pPr>
        <w:pStyle w:val="24"/>
        <w:widowControl/>
        <w:shd w:val="clear" w:color="auto" w:fill="auto"/>
        <w:tabs>
          <w:tab w:val="left" w:pos="1345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1.1. Настоящий Порядок формирования муниципального задания на оказание муниципальных услуг (выполнение работ) муниципальными бюджетными, казенными учреждениями </w:t>
      </w:r>
      <w:r>
        <w:rPr>
          <w:rFonts w:cs="Times New Roman"/>
          <w:color w:val="000000"/>
          <w:sz w:val="24"/>
          <w:szCs w:val="24"/>
        </w:rPr>
        <w:t xml:space="preserve"> (далее - Порядок) устанавливает правила формирования муниципального задания по предоставлению муниципальных услуг (выполнение работ)</w:t>
      </w:r>
      <w:r>
        <w:rPr>
          <w:color w:val="000000"/>
        </w:rPr>
        <w:t xml:space="preserve"> муниципальными</w:t>
      </w:r>
      <w:r>
        <w:rPr>
          <w:rFonts w:cs="Times New Roman"/>
          <w:color w:val="000000"/>
          <w:sz w:val="24"/>
          <w:szCs w:val="24"/>
        </w:rPr>
        <w:t xml:space="preserve"> бюджетными, казенными  учреждениями  (далее - бюджетные учреждения) в соответствии с основными видами деяте</w:t>
      </w:r>
      <w:r>
        <w:rPr>
          <w:rFonts w:cs="Times New Roman"/>
          <w:color w:val="000000"/>
          <w:sz w:val="24"/>
          <w:szCs w:val="24"/>
        </w:rPr>
        <w:t>льности, предусмотренными учредительными документами.</w:t>
      </w:r>
    </w:p>
    <w:p w:rsidR="00DB3924" w:rsidRDefault="0042502D">
      <w:pPr>
        <w:pStyle w:val="ConsPlusNormal"/>
        <w:ind w:firstLine="567"/>
        <w:jc w:val="both"/>
        <w:rPr>
          <w:color w:val="000000"/>
        </w:rPr>
      </w:pPr>
      <w:r>
        <w:t xml:space="preserve">1.2. </w:t>
      </w:r>
      <w:r>
        <w:rPr>
          <w:color w:val="000000"/>
        </w:rPr>
        <w:t>Муниципальное задание содержит показатели, характеризующие объем (содержание) оказываемых муниципальных услуг (выполняемых работ); порядок контроля за исполнением муниципального задания, в том числ</w:t>
      </w:r>
      <w:r>
        <w:rPr>
          <w:color w:val="000000"/>
        </w:rPr>
        <w:t>е условия и порядок его досрочного прекращения; требования к отчётности об исполнении муниципального задания; порядок оказания соответствующих услуг.</w:t>
      </w:r>
    </w:p>
    <w:p w:rsidR="00DB3924" w:rsidRDefault="00DB3924">
      <w:pPr>
        <w:pStyle w:val="24"/>
        <w:widowControl/>
        <w:shd w:val="clear" w:color="auto" w:fill="auto"/>
        <w:tabs>
          <w:tab w:val="left" w:pos="1206"/>
        </w:tabs>
        <w:spacing w:before="0" w:after="0" w:line="240" w:lineRule="auto"/>
        <w:ind w:firstLine="567"/>
        <w:jc w:val="center"/>
        <w:rPr>
          <w:rFonts w:cs="Times New Roman"/>
          <w:sz w:val="24"/>
          <w:szCs w:val="24"/>
        </w:rPr>
      </w:pPr>
    </w:p>
    <w:p w:rsidR="00DB3924" w:rsidRDefault="0042502D">
      <w:pPr>
        <w:pStyle w:val="24"/>
        <w:widowControl/>
        <w:shd w:val="clear" w:color="auto" w:fill="auto"/>
        <w:tabs>
          <w:tab w:val="left" w:pos="2638"/>
          <w:tab w:val="right" w:pos="9214"/>
        </w:tabs>
        <w:spacing w:before="0" w:after="0" w:line="240" w:lineRule="auto"/>
        <w:ind w:firstLine="567"/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2. Формирование (изменение) муниципального задания на оказание муниципальных услуг (выполнение работ)</w:t>
      </w:r>
    </w:p>
    <w:p w:rsidR="00DB3924" w:rsidRDefault="00DB3924">
      <w:pPr>
        <w:pStyle w:val="ConsPlusNormal"/>
        <w:ind w:firstLine="567"/>
        <w:jc w:val="both"/>
      </w:pPr>
    </w:p>
    <w:p w:rsidR="00DB3924" w:rsidRDefault="0042502D">
      <w:pPr>
        <w:pStyle w:val="ConsPlusNormal"/>
        <w:ind w:firstLine="567"/>
        <w:jc w:val="both"/>
      </w:pPr>
      <w:r>
        <w:t xml:space="preserve">2.1. Муниципальное задание формируется в соответствии с основными видами деятельности, предусмотренными учредительными документами, с учётом предложений </w:t>
      </w:r>
      <w:r>
        <w:rPr>
          <w:color w:val="000000"/>
        </w:rPr>
        <w:t xml:space="preserve"> муниципальных бюджетных, казенных учреждений,</w:t>
      </w:r>
      <w:r>
        <w:t xml:space="preserve"> касающихся потребности в соответствующих услугах и работ</w:t>
      </w:r>
      <w:r>
        <w:t>ах, оцениваемых на основании прогнозируемой динамики количества потребителей услуг и работ, уровня удовлетворённости существующими объёмом услуг и результатов работ и возможностей</w:t>
      </w:r>
      <w:r>
        <w:rPr>
          <w:color w:val="000000"/>
        </w:rPr>
        <w:t xml:space="preserve"> бюджетных, казенных учреждений</w:t>
      </w:r>
      <w:r>
        <w:t xml:space="preserve"> по оказанию услуг и выполнению работ, а также</w:t>
      </w:r>
      <w:r>
        <w:t xml:space="preserve"> показателей выполнения </w:t>
      </w:r>
      <w:r>
        <w:rPr>
          <w:color w:val="000000"/>
        </w:rPr>
        <w:t>муниципальными бюджетными, казенными учреждениями</w:t>
      </w:r>
      <w:r>
        <w:t xml:space="preserve"> муниципального задания в отчётном финансовом году, согласно приложению 1.</w:t>
      </w:r>
    </w:p>
    <w:p w:rsidR="00DB3924" w:rsidRDefault="0042502D">
      <w:pPr>
        <w:pStyle w:val="ConsPlusNormal"/>
        <w:ind w:firstLine="567"/>
        <w:jc w:val="both"/>
      </w:pPr>
      <w:r>
        <w:t>2.2. Муниципальное задание содержит показатели, характеризующие объем (содержание) муниципальной услуги (раб</w:t>
      </w:r>
      <w:r>
        <w:t>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</w:t>
      </w:r>
      <w:r>
        <w:t>ции предусмотрено их оказание на платной основе в рамках муниципального задания, либо порядок установления указанных цен (тарифов) в случаях, установленных законодательством Российской Федерации, порядок контроля за исполнением муниципального задания и тре</w:t>
      </w:r>
      <w:r>
        <w:t>бования к отчётности о выполнении муниципального задания.</w:t>
      </w:r>
    </w:p>
    <w:p w:rsidR="00DB3924" w:rsidRDefault="0042502D">
      <w:pPr>
        <w:pStyle w:val="ConsPlusNormal"/>
        <w:ind w:firstLine="567"/>
        <w:jc w:val="both"/>
      </w:pPr>
      <w:r>
        <w:t xml:space="preserve">2.3. При установлении </w:t>
      </w:r>
      <w:r>
        <w:rPr>
          <w:color w:val="000000"/>
        </w:rPr>
        <w:t>муниципальными бюджетными, казенными учреждениями</w:t>
      </w:r>
      <w:r>
        <w:t xml:space="preserve"> муниципального задания на оказание нескольких муниципальных услуг муниципальное задание формируется из нескольких разделов, ка</w:t>
      </w:r>
      <w:r>
        <w:t>ждый из которых содержит отдельно требования к оказанию одной муниципальной услуги (выполнению одной работы).</w:t>
      </w:r>
    </w:p>
    <w:p w:rsidR="00DB3924" w:rsidRDefault="0042502D">
      <w:pPr>
        <w:pStyle w:val="24"/>
        <w:widowControl/>
        <w:shd w:val="clear" w:color="auto" w:fill="auto"/>
        <w:spacing w:before="0" w:after="0"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При установлении муниципальным бюджетным, казенными учреждениям муниципального задания на оказание муниципальной услуги (услуг) и выполнение работ</w:t>
      </w:r>
      <w:r>
        <w:rPr>
          <w:rFonts w:cs="Times New Roman"/>
          <w:color w:val="000000"/>
          <w:sz w:val="24"/>
          <w:szCs w:val="24"/>
        </w:rPr>
        <w:t>ы (работ) муниципальное задание формируется из 2 частей, каждая из которых должна содержать отдельно требования к оказанию муниципальной услуги (услуг) и выполнению работы (работ). Информация, касающаяся муниципального задания в целом, включается в 3-ю час</w:t>
      </w:r>
      <w:r>
        <w:rPr>
          <w:rFonts w:cs="Times New Roman"/>
          <w:color w:val="000000"/>
          <w:sz w:val="24"/>
          <w:szCs w:val="24"/>
        </w:rPr>
        <w:t>ть муниципального задания.</w:t>
      </w:r>
    </w:p>
    <w:p w:rsidR="00DB3924" w:rsidRDefault="0042502D">
      <w:pPr>
        <w:pStyle w:val="24"/>
        <w:widowControl/>
        <w:shd w:val="clear" w:color="auto" w:fill="auto"/>
        <w:spacing w:before="0" w:after="0"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2.5. Муниципальное задание формируется в процессе формирования муниципального бюджета на очередной финансовый год и утверждается не позднее 15 рабочих дней со дня доведения получателю средств муниципального бюджета лимитов бюджет</w:t>
      </w:r>
      <w:r>
        <w:rPr>
          <w:rFonts w:cs="Times New Roman"/>
          <w:color w:val="000000"/>
          <w:sz w:val="24"/>
          <w:szCs w:val="24"/>
        </w:rPr>
        <w:t>ных обязательств на финансовое обеспечение выполнения муниципального задания в отношении муниципальных бюджетных, казенных учреждений, органами, осуществляющими функции и полномочия учредителя.</w:t>
      </w:r>
    </w:p>
    <w:p w:rsidR="00DB3924" w:rsidRDefault="0042502D">
      <w:pPr>
        <w:pStyle w:val="24"/>
        <w:widowControl/>
        <w:shd w:val="clear" w:color="auto" w:fill="auto"/>
        <w:spacing w:before="0" w:after="0"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2.6. Муниципальное </w:t>
      </w:r>
      <w:hyperlink w:anchor="P415" w:tooltip="Current Document" w:history="1">
        <w:r>
          <w:rPr>
            <w:rFonts w:cs="Times New Roman"/>
            <w:color w:val="000000"/>
            <w:sz w:val="24"/>
            <w:szCs w:val="24"/>
          </w:rPr>
          <w:t>задание</w:t>
        </w:r>
      </w:hyperlink>
      <w:r>
        <w:rPr>
          <w:rFonts w:cs="Times New Roman"/>
          <w:color w:val="000000"/>
          <w:sz w:val="24"/>
          <w:szCs w:val="24"/>
        </w:rPr>
        <w:t xml:space="preserve"> утверждается на срок, соответствующий установленному бюджетным законодательством Российской Федерации сроку формирования бюджета.</w:t>
      </w:r>
    </w:p>
    <w:p w:rsidR="00DB3924" w:rsidRDefault="0042502D">
      <w:pPr>
        <w:pStyle w:val="24"/>
        <w:widowControl/>
        <w:shd w:val="clear" w:color="auto" w:fill="auto"/>
        <w:spacing w:before="0" w:after="0"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В случае внесения изменений в показатели муниципального задания формируется новое муниципальное </w:t>
      </w:r>
      <w:hyperlink w:anchor="P415" w:tooltip="Current Document" w:history="1">
        <w:r>
          <w:rPr>
            <w:rFonts w:cs="Times New Roman"/>
            <w:color w:val="000000"/>
            <w:sz w:val="24"/>
            <w:szCs w:val="24"/>
          </w:rPr>
          <w:t>задание</w:t>
        </w:r>
      </w:hyperlink>
      <w:r>
        <w:rPr>
          <w:rFonts w:cs="Times New Roman"/>
          <w:color w:val="000000"/>
          <w:sz w:val="24"/>
          <w:szCs w:val="24"/>
        </w:rPr>
        <w:t xml:space="preserve"> (с учётом внесённых изменений) в соответствии с положениями настоящего раздела.</w:t>
      </w:r>
    </w:p>
    <w:p w:rsidR="00DB3924" w:rsidRDefault="0042502D">
      <w:pPr>
        <w:pStyle w:val="24"/>
        <w:widowControl/>
        <w:shd w:val="clear" w:color="auto" w:fill="auto"/>
        <w:spacing w:before="0" w:after="0"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2.7. Муниципальное </w:t>
      </w:r>
      <w:hyperlink w:anchor="P415" w:tooltip="Current Document" w:history="1">
        <w:r>
          <w:rPr>
            <w:rFonts w:cs="Times New Roman"/>
            <w:color w:val="000000"/>
            <w:sz w:val="24"/>
            <w:szCs w:val="24"/>
          </w:rPr>
          <w:t>задание</w:t>
        </w:r>
      </w:hyperlink>
      <w:r>
        <w:rPr>
          <w:rFonts w:cs="Times New Roman"/>
          <w:color w:val="000000"/>
          <w:sz w:val="24"/>
          <w:szCs w:val="24"/>
        </w:rPr>
        <w:t xml:space="preserve"> формируется на оказание муниципальных услуг (выполнение работ), опре</w:t>
      </w:r>
      <w:r>
        <w:rPr>
          <w:rFonts w:cs="Times New Roman"/>
          <w:color w:val="000000"/>
          <w:sz w:val="24"/>
          <w:szCs w:val="24"/>
        </w:rPr>
        <w:t>делённых в качестве основных видов деятельности муниципальных бюджетных, казенных учреждений, содержащихся в общероссийских базовых (отраслевых) перечнях (классификаторах) государственных и муниципальных услуг, оказываемых физическим лицам (далее - общерос</w:t>
      </w:r>
      <w:r>
        <w:rPr>
          <w:rFonts w:cs="Times New Roman"/>
          <w:color w:val="000000"/>
          <w:sz w:val="24"/>
          <w:szCs w:val="24"/>
        </w:rPr>
        <w:t xml:space="preserve">сийские базовые перечни), и федеральных перечнях (классификаторах) государственных услуг, не включённых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</w:t>
      </w:r>
      <w:r>
        <w:rPr>
          <w:rFonts w:cs="Times New Roman"/>
          <w:color w:val="000000"/>
          <w:sz w:val="24"/>
          <w:szCs w:val="24"/>
        </w:rPr>
        <w:t>выполнение которых предусмотрено нормативными правовыми актами Российской Федерации (далее - федеральные перечни), утверждённых федеральными органами исполнительной власти, осуществляющими функции по выработке государственной политики и нормативно-правовом</w:t>
      </w:r>
      <w:r>
        <w:rPr>
          <w:rFonts w:cs="Times New Roman"/>
          <w:color w:val="000000"/>
          <w:sz w:val="24"/>
          <w:szCs w:val="24"/>
        </w:rPr>
        <w:t>у регулированию в установленных сферах деятельности.</w:t>
      </w:r>
    </w:p>
    <w:p w:rsidR="00DB3924" w:rsidRDefault="0042502D">
      <w:pPr>
        <w:pStyle w:val="ConsPlusNormal"/>
        <w:ind w:firstLine="567"/>
        <w:jc w:val="both"/>
      </w:pPr>
      <w:r>
        <w:rPr>
          <w:color w:val="000000"/>
        </w:rPr>
        <w:t>Органы местного</w:t>
      </w:r>
      <w:r>
        <w:t xml:space="preserve"> самоуправления вправе формировать муниципальное задание на оказание муниципальных услуг (выполнения работ) также в соответствии с региональным перечнем (классификатором) государственных и</w:t>
      </w:r>
      <w:r>
        <w:t xml:space="preserve"> муниципальных услуг, оказываемых физическим лицам, не включённых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сельс</w:t>
      </w:r>
      <w:r>
        <w:t xml:space="preserve">кого поселения. </w:t>
      </w:r>
    </w:p>
    <w:p w:rsidR="00DB3924" w:rsidRDefault="0042502D">
      <w:pPr>
        <w:pStyle w:val="ConsPlusNormal"/>
        <w:ind w:firstLine="567"/>
        <w:jc w:val="both"/>
      </w:pPr>
      <w:r>
        <w:t>Муниципальное задание формируется для муниципальных бюджетных, казенных учреждений, определённого в соответствии с решением органа местного самоуправления, осуществляющего бюджетные полномочия главного распорядителя бюджетных средств.</w:t>
      </w:r>
    </w:p>
    <w:p w:rsidR="00DB3924" w:rsidRDefault="0042502D">
      <w:pPr>
        <w:pStyle w:val="ConsPlusNormal"/>
        <w:ind w:firstLine="567"/>
        <w:jc w:val="both"/>
      </w:pPr>
      <w:r>
        <w:t>2.8.</w:t>
      </w:r>
      <w:r>
        <w:t xml:space="preserve"> Муниципальное задание, распределение показателей объёма муниципальных услуг (работ), содержащихся в муниципальном задании, утверждённом муниципальным бюджетным, казенным учреждениям, между созданными им в установленном порядке обособленными подразделениям</w:t>
      </w:r>
      <w:r>
        <w:t xml:space="preserve">и и отчёт о выполнении муниципального задания, включаются в реестр муниципальных заданий, ведение которого осуществляется в </w:t>
      </w:r>
      <w:hyperlink r:id="rId8" w:history="1">
        <w:r>
          <w:t>порядке</w:t>
        </w:r>
      </w:hyperlink>
      <w:r>
        <w:t>, установленном Министерством финансов Российской Федерации. Реестр муниципальных заданий размещается на едином портале бюджетной системы Российской Федерации.</w:t>
      </w:r>
    </w:p>
    <w:p w:rsidR="00DB3924" w:rsidRDefault="0042502D">
      <w:pPr>
        <w:pStyle w:val="ConsPlusNormal"/>
        <w:ind w:firstLine="567"/>
        <w:jc w:val="both"/>
      </w:pPr>
      <w:r>
        <w:t>2.9. Муниципальное задание и отчёт о выполнении муниципаль</w:t>
      </w:r>
      <w:r>
        <w:t>ного задания, размещаются в установленном Министерством финансов Российской Федерации порядке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(www.bus.gov.ru),</w:t>
      </w:r>
      <w:r>
        <w:t xml:space="preserve"> а также могут быть размещены на официальных сайтах в информационно-телекоммуникационной сети «Интернет» главных распорядителей средств муниципального бюджета, в ведении которых находятся муниципальное бюджетное, казенное учреждение, и органов, осуществляю</w:t>
      </w:r>
      <w:r>
        <w:t>щих функции и полномочия учредителя, и на официальных сайтах в информационно-телекоммуникационной сети «Интернет» муниципальных бюджетных учреждений.</w:t>
      </w:r>
    </w:p>
    <w:p w:rsidR="00DB3924" w:rsidRDefault="00DB3924">
      <w:pPr>
        <w:pStyle w:val="ConsPlusNormal"/>
        <w:ind w:firstLine="567"/>
        <w:jc w:val="both"/>
      </w:pPr>
    </w:p>
    <w:p w:rsidR="00DB3924" w:rsidRDefault="00DB3924">
      <w:pPr>
        <w:pStyle w:val="ConsPlusNormal"/>
        <w:ind w:firstLine="567"/>
        <w:jc w:val="both"/>
        <w:rPr>
          <w:color w:val="FF0000"/>
        </w:rPr>
      </w:pPr>
    </w:p>
    <w:p w:rsidR="00DB3924" w:rsidRDefault="00DB3924">
      <w:pPr>
        <w:pStyle w:val="ConsPlusTitle"/>
        <w:ind w:firstLine="709"/>
        <w:jc w:val="right"/>
        <w:rPr>
          <w:b w:val="0"/>
        </w:rPr>
      </w:pPr>
    </w:p>
    <w:p w:rsidR="00DB3924" w:rsidRDefault="00DB3924">
      <w:pPr>
        <w:pStyle w:val="ConsPlusTitle"/>
        <w:ind w:firstLine="709"/>
        <w:jc w:val="right"/>
        <w:rPr>
          <w:b w:val="0"/>
        </w:rPr>
      </w:pPr>
    </w:p>
    <w:p w:rsidR="00DB3924" w:rsidRDefault="00DB3924">
      <w:pPr>
        <w:pStyle w:val="ConsPlusTitle"/>
        <w:ind w:firstLine="709"/>
        <w:jc w:val="right"/>
        <w:rPr>
          <w:b w:val="0"/>
        </w:rPr>
      </w:pPr>
    </w:p>
    <w:p w:rsidR="00DB3924" w:rsidRDefault="00DB3924">
      <w:pPr>
        <w:pStyle w:val="ConsPlusTitle"/>
        <w:ind w:firstLine="709"/>
        <w:jc w:val="right"/>
        <w:rPr>
          <w:b w:val="0"/>
        </w:rPr>
      </w:pPr>
    </w:p>
    <w:p w:rsidR="00DB3924" w:rsidRDefault="00DB3924">
      <w:pPr>
        <w:pStyle w:val="ConsPlusTitle"/>
        <w:rPr>
          <w:b w:val="0"/>
        </w:rPr>
      </w:pPr>
    </w:p>
    <w:p w:rsidR="00DB3924" w:rsidRDefault="00DB3924">
      <w:pPr>
        <w:pStyle w:val="ConsPlusTitle"/>
        <w:rPr>
          <w:b w:val="0"/>
        </w:rPr>
      </w:pPr>
    </w:p>
    <w:p w:rsidR="00DB3924" w:rsidRDefault="00DB3924">
      <w:pPr>
        <w:pStyle w:val="ConsPlusTitle"/>
        <w:ind w:firstLine="709"/>
        <w:jc w:val="right"/>
        <w:rPr>
          <w:b w:val="0"/>
        </w:rPr>
      </w:pPr>
    </w:p>
    <w:p w:rsidR="00DB3924" w:rsidRDefault="0042502D">
      <w:pPr>
        <w:pStyle w:val="ConsPlusTitle"/>
        <w:ind w:firstLine="709"/>
        <w:jc w:val="right"/>
        <w:rPr>
          <w:b w:val="0"/>
        </w:rPr>
      </w:pPr>
      <w:r>
        <w:rPr>
          <w:b w:val="0"/>
        </w:rPr>
        <w:lastRenderedPageBreak/>
        <w:t xml:space="preserve">Приложение № 2 </w:t>
      </w:r>
    </w:p>
    <w:p w:rsidR="00DB3924" w:rsidRDefault="0042502D">
      <w:pPr>
        <w:pStyle w:val="ConsPlusTitle"/>
        <w:ind w:firstLine="709"/>
        <w:jc w:val="right"/>
        <w:rPr>
          <w:b w:val="0"/>
        </w:rPr>
      </w:pPr>
      <w:r>
        <w:rPr>
          <w:b w:val="0"/>
        </w:rPr>
        <w:t>к постановлению администрации</w:t>
      </w:r>
    </w:p>
    <w:p w:rsidR="00DB3924" w:rsidRDefault="0042502D">
      <w:pPr>
        <w:pStyle w:val="ConsPlusTitle"/>
        <w:ind w:firstLine="709"/>
        <w:jc w:val="right"/>
        <w:rPr>
          <w:b w:val="0"/>
        </w:rPr>
      </w:pPr>
      <w:r>
        <w:rPr>
          <w:b w:val="0"/>
        </w:rPr>
        <w:t>Элисенваарского сельского поселения</w:t>
      </w:r>
    </w:p>
    <w:p w:rsidR="00DB3924" w:rsidRDefault="0042502D">
      <w:pPr>
        <w:pStyle w:val="ConsPlusTitle"/>
        <w:ind w:firstLine="709"/>
        <w:jc w:val="right"/>
        <w:rPr>
          <w:b w:val="0"/>
        </w:rPr>
      </w:pPr>
      <w:r>
        <w:rPr>
          <w:b w:val="0"/>
        </w:rPr>
        <w:t>от 27. 03.2023</w:t>
      </w:r>
      <w:r>
        <w:rPr>
          <w:b w:val="0"/>
        </w:rPr>
        <w:t xml:space="preserve"> № 11</w:t>
      </w:r>
    </w:p>
    <w:p w:rsidR="00DB3924" w:rsidRDefault="00DB3924">
      <w:pPr>
        <w:pStyle w:val="ConsPlusTitle"/>
        <w:ind w:firstLine="709"/>
        <w:jc w:val="right"/>
        <w:rPr>
          <w:b w:val="0"/>
        </w:rPr>
      </w:pPr>
    </w:p>
    <w:p w:rsidR="00DB3924" w:rsidRDefault="00DB3924">
      <w:pPr>
        <w:pStyle w:val="ConsPlusNormal"/>
        <w:ind w:firstLine="567"/>
        <w:jc w:val="both"/>
        <w:rPr>
          <w:color w:val="FF0000"/>
        </w:rPr>
      </w:pPr>
    </w:p>
    <w:p w:rsidR="00DB3924" w:rsidRDefault="0042502D">
      <w:pPr>
        <w:pStyle w:val="12"/>
        <w:shd w:val="clear" w:color="auto" w:fill="auto"/>
        <w:spacing w:after="0" w:line="240" w:lineRule="auto"/>
        <w:ind w:firstLine="567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Порядок</w:t>
      </w:r>
    </w:p>
    <w:p w:rsidR="00DB3924" w:rsidRDefault="0042502D">
      <w:pPr>
        <w:pStyle w:val="12"/>
        <w:shd w:val="clear" w:color="auto" w:fill="auto"/>
        <w:spacing w:after="0" w:line="240" w:lineRule="auto"/>
        <w:ind w:firstLine="567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финансового обеспечения выполнения муниципального задания</w:t>
      </w:r>
    </w:p>
    <w:p w:rsidR="00DB3924" w:rsidRDefault="0042502D">
      <w:pPr>
        <w:pStyle w:val="12"/>
        <w:shd w:val="clear" w:color="auto" w:fill="auto"/>
        <w:spacing w:after="0" w:line="240" w:lineRule="auto"/>
        <w:ind w:firstLine="567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на оказание муниципальных услуг (выполнение работ) муниципальными бюджетными, казенными учреждениями </w:t>
      </w:r>
    </w:p>
    <w:p w:rsidR="00DB3924" w:rsidRDefault="0042502D">
      <w:pPr>
        <w:pStyle w:val="12"/>
        <w:shd w:val="clear" w:color="auto" w:fill="auto"/>
        <w:spacing w:after="0" w:line="240" w:lineRule="auto"/>
        <w:ind w:firstLine="567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</w:p>
    <w:p w:rsidR="00DB3924" w:rsidRDefault="0042502D">
      <w:pPr>
        <w:pStyle w:val="12"/>
        <w:widowControl/>
        <w:shd w:val="clear" w:color="auto" w:fill="auto"/>
        <w:spacing w:after="0" w:line="240" w:lineRule="auto"/>
        <w:ind w:firstLine="567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1. Общие положения</w:t>
      </w:r>
    </w:p>
    <w:p w:rsidR="00DB3924" w:rsidRDefault="00DB3924">
      <w:pPr>
        <w:pStyle w:val="12"/>
        <w:widowControl/>
        <w:shd w:val="clear" w:color="auto" w:fill="auto"/>
        <w:spacing w:after="0" w:line="240" w:lineRule="auto"/>
        <w:ind w:firstLine="567"/>
        <w:contextualSpacing/>
        <w:rPr>
          <w:rFonts w:cs="Times New Roman"/>
          <w:b/>
          <w:sz w:val="24"/>
          <w:szCs w:val="24"/>
        </w:rPr>
      </w:pPr>
    </w:p>
    <w:p w:rsidR="00DB3924" w:rsidRDefault="0042502D">
      <w:pPr>
        <w:pStyle w:val="12"/>
        <w:widowControl/>
        <w:shd w:val="clear" w:color="auto" w:fill="auto"/>
        <w:spacing w:after="0" w:line="240" w:lineRule="auto"/>
        <w:ind w:firstLine="567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 Настоящий Порядок финансового обеспечения выполнения </w:t>
      </w:r>
      <w:r>
        <w:rPr>
          <w:rFonts w:cs="Times New Roman"/>
          <w:sz w:val="24"/>
          <w:szCs w:val="24"/>
        </w:rPr>
        <w:t>муниципального задания на оказание муниципальных услуг (выполнение работ) муниципальными бюджетными, казенными учреждениями (далее - Порядок) устанавливает условия и механизм финансового обеспечения выполнения муниципального задания муниципальными бюджетны</w:t>
      </w:r>
      <w:r>
        <w:rPr>
          <w:rFonts w:cs="Times New Roman"/>
          <w:sz w:val="24"/>
          <w:szCs w:val="24"/>
        </w:rPr>
        <w:t xml:space="preserve">ми, казенными учреждениями (далее – муниципальное бюджетное учреждение). </w:t>
      </w:r>
    </w:p>
    <w:p w:rsidR="00DB3924" w:rsidRDefault="00DB3924">
      <w:pPr>
        <w:pStyle w:val="12"/>
        <w:widowControl/>
        <w:shd w:val="clear" w:color="auto" w:fill="auto"/>
        <w:spacing w:after="0" w:line="240" w:lineRule="auto"/>
        <w:ind w:firstLine="567"/>
        <w:rPr>
          <w:rFonts w:cs="Times New Roman"/>
          <w:b/>
          <w:sz w:val="24"/>
          <w:szCs w:val="24"/>
        </w:rPr>
      </w:pPr>
    </w:p>
    <w:p w:rsidR="00DB3924" w:rsidRDefault="0042502D">
      <w:pPr>
        <w:pStyle w:val="12"/>
        <w:widowControl/>
        <w:shd w:val="clear" w:color="auto" w:fill="auto"/>
        <w:spacing w:after="0" w:line="240" w:lineRule="auto"/>
        <w:ind w:firstLine="567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2. Финансовое обеспечение выполнения муниципального задания </w:t>
      </w:r>
    </w:p>
    <w:p w:rsidR="00DB3924" w:rsidRDefault="0042502D">
      <w:pPr>
        <w:pStyle w:val="12"/>
        <w:widowControl/>
        <w:shd w:val="clear" w:color="auto" w:fill="auto"/>
        <w:spacing w:after="0" w:line="240" w:lineRule="auto"/>
        <w:ind w:firstLine="567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на оказание муниципальных услуг (выполнение работ) муниципальными бюджетными, казенными учреждениями</w:t>
      </w:r>
    </w:p>
    <w:p w:rsidR="00DB3924" w:rsidRDefault="00DB3924">
      <w:pPr>
        <w:pStyle w:val="12"/>
        <w:widowControl/>
        <w:shd w:val="clear" w:color="auto" w:fill="auto"/>
        <w:tabs>
          <w:tab w:val="left" w:pos="1254"/>
        </w:tabs>
        <w:spacing w:after="0" w:line="240" w:lineRule="auto"/>
        <w:ind w:firstLine="567"/>
        <w:rPr>
          <w:rFonts w:cs="Times New Roman"/>
          <w:b/>
          <w:sz w:val="24"/>
          <w:szCs w:val="24"/>
        </w:rPr>
      </w:pPr>
    </w:p>
    <w:p w:rsidR="00DB3924" w:rsidRDefault="0042502D">
      <w:pPr>
        <w:pStyle w:val="12"/>
        <w:widowControl/>
        <w:shd w:val="clear" w:color="auto" w:fill="auto"/>
        <w:tabs>
          <w:tab w:val="left" w:pos="1254"/>
        </w:tabs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2.1. Объем финансового обеспечения выполнения муниципального задания рассчитывается на основании нормативных затрат на оказание муниципальных услуг, нормативных затрат (затрат), связанных с выполнением работ, с учётом затрат на содержание недвижимого имуще</w:t>
      </w:r>
      <w:r>
        <w:rPr>
          <w:rFonts w:cs="Times New Roman"/>
          <w:sz w:val="24"/>
          <w:szCs w:val="24"/>
        </w:rPr>
        <w:t>ства и особо ценного движимого имущества, закреплённого за муниципальным бюджетном учреждением или приобретённого им за счёт средств, выделенных муниципальному бюджетному, казенному учреждению учредителем на приобретение такого имущества, в том числе земел</w:t>
      </w:r>
      <w:r>
        <w:rPr>
          <w:rFonts w:cs="Times New Roman"/>
          <w:sz w:val="24"/>
          <w:szCs w:val="24"/>
        </w:rPr>
        <w:t>ьных участков (за исключением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DB3924" w:rsidRDefault="0042502D">
      <w:pPr>
        <w:pStyle w:val="12"/>
        <w:widowControl/>
        <w:shd w:val="clear" w:color="auto" w:fill="auto"/>
        <w:tabs>
          <w:tab w:val="left" w:pos="1254"/>
        </w:tabs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Объем финансово</w:t>
      </w:r>
      <w:r>
        <w:rPr>
          <w:rFonts w:cs="Times New Roman"/>
          <w:sz w:val="24"/>
          <w:szCs w:val="24"/>
        </w:rPr>
        <w:t>го обеспечения выполнения муниципального задания (R) определяется по формуле:</w:t>
      </w:r>
    </w:p>
    <w:p w:rsidR="00DB3924" w:rsidRDefault="00DB3924">
      <w:pPr>
        <w:rPr>
          <w:rFonts w:eastAsia="Calibri"/>
        </w:rPr>
      </w:pPr>
    </w:p>
    <w:bookmarkStart w:id="1" w:name="P124"/>
    <w:bookmarkEnd w:id="1"/>
    <w:p w:rsidR="00DB3924" w:rsidRDefault="0042502D">
      <w:pPr>
        <w:widowControl w:val="0"/>
        <w:jc w:val="center"/>
      </w:pPr>
      <w:r>
        <w:rPr>
          <w:noProof/>
          <w:position w:val="-11"/>
        </w:rPr>
        <mc:AlternateContent>
          <mc:Choice Requires="wpg">
            <w:drawing>
              <wp:inline distT="0" distB="0" distL="0" distR="0">
                <wp:extent cx="3638550" cy="285750"/>
                <wp:effectExtent l="19050" t="0" r="0" b="0"/>
                <wp:docPr id="1" name="Изображение 1" descr="base_1_312531_327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 1" descr="base_1_312531_32768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638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86.5pt;height:22.5pt;" strokeweight="0.75pt">
                <v:path textboxrect="0,0,0,0"/>
                <v:imagedata r:id="rId10" o:title=""/>
              </v:shape>
            </w:pict>
          </mc:Fallback>
        </mc:AlternateContent>
      </w:r>
      <w:r>
        <w:t>,</w:t>
      </w:r>
    </w:p>
    <w:p w:rsidR="00DB3924" w:rsidRDefault="0042502D">
      <w:pPr>
        <w:widowControl w:val="0"/>
        <w:ind w:firstLine="540"/>
        <w:jc w:val="both"/>
      </w:pPr>
      <w:r>
        <w:t>где:</w:t>
      </w:r>
    </w:p>
    <w:p w:rsidR="00DB3924" w:rsidRDefault="0042502D">
      <w:pPr>
        <w:widowControl w:val="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- нормативные затраты на оказание i-й муниципальной услуги, установленной муниципальным заданием;</w:t>
      </w:r>
    </w:p>
    <w:p w:rsidR="00DB3924" w:rsidRDefault="0042502D">
      <w:pPr>
        <w:widowControl w:val="0"/>
        <w:ind w:firstLine="540"/>
        <w:jc w:val="both"/>
      </w:pPr>
      <w:r>
        <w:t>Vi - объем i-й муниципальной услуги, установленной муниципальным зад</w:t>
      </w:r>
      <w:r>
        <w:t>анием;</w:t>
      </w:r>
    </w:p>
    <w:p w:rsidR="00DB3924" w:rsidRDefault="0042502D">
      <w:pPr>
        <w:widowControl w:val="0"/>
        <w:ind w:firstLine="540"/>
        <w:jc w:val="both"/>
      </w:pPr>
      <w:bookmarkStart w:id="2" w:name="P133"/>
      <w:bookmarkEnd w:id="2"/>
      <w:r>
        <w:t>Nw - нормативные затраты на выполнение w-й работы, установленной муниципальным заданием;</w:t>
      </w:r>
    </w:p>
    <w:p w:rsidR="00DB3924" w:rsidRDefault="0042502D">
      <w:pPr>
        <w:widowControl w:val="0"/>
        <w:ind w:firstLine="540"/>
        <w:jc w:val="both"/>
      </w:pPr>
      <w:r>
        <w:t>Vw - объем w-й работы, установленной муниципальным заданием;</w:t>
      </w:r>
    </w:p>
    <w:p w:rsidR="00DB3924" w:rsidRDefault="0042502D">
      <w:pPr>
        <w:widowControl w:val="0"/>
        <w:ind w:firstLine="540"/>
        <w:jc w:val="both"/>
      </w:pPr>
      <w:r>
        <w:t xml:space="preserve">Pi - размер платы (тариф и цена) за оказание i-й муниципальной услуги, установленный муниципальным </w:t>
      </w:r>
      <w:r>
        <w:t>заданием;</w:t>
      </w:r>
    </w:p>
    <w:p w:rsidR="00DB3924" w:rsidRDefault="0042502D">
      <w:pPr>
        <w:widowControl w:val="0"/>
        <w:ind w:firstLine="540"/>
        <w:jc w:val="both"/>
      </w:pPr>
      <w:r>
        <w:t>NУН - затраты на уплату налогов, в качестве объекта налогообложения по которым признается имущество учреждения;</w:t>
      </w:r>
    </w:p>
    <w:p w:rsidR="00DB3924" w:rsidRDefault="0042502D">
      <w:pPr>
        <w:widowControl w:val="0"/>
        <w:ind w:firstLine="540"/>
        <w:jc w:val="both"/>
      </w:pPr>
      <w:bookmarkStart w:id="3" w:name="P141"/>
      <w:bookmarkEnd w:id="3"/>
      <w:r>
        <w:t>NСИ - затраты на содержание имущества учреждения, не используемого для оказания муниципальных услуг (выполнения работ) и для общехозяй</w:t>
      </w:r>
      <w:r>
        <w:t>ственных нужд (далее - не используемое для выполнения муниципального задания имущество).</w:t>
      </w:r>
    </w:p>
    <w:p w:rsidR="00DB3924" w:rsidRDefault="0042502D">
      <w:pPr>
        <w:widowControl w:val="0"/>
        <w:ind w:firstLine="540"/>
        <w:jc w:val="both"/>
      </w:pPr>
      <w:r>
        <w:t>2.3. Нормативные затраты на оказание муниципальной услуги рассчитываются на единицу показателя объёма оказания услуги, установленного в муниципальном задании, на основ</w:t>
      </w:r>
      <w:r>
        <w:t xml:space="preserve">е определяемых в соответствии с настоящим Порядком базового норматива затрат и корректирующих коэффициентов к базовым нормативам затрат (далее корректирующие </w:t>
      </w:r>
      <w:r>
        <w:lastRenderedPageBreak/>
        <w:t>коэффициенты), с соблюдением общих требований к определению нормативных затрат на оказание муницип</w:t>
      </w:r>
      <w:r>
        <w:t>альных услуг, применяемых при расчёте объёма финансового обеспечения выполнения муниципального задания на оказание муниципальных услуг (выполнение работ) муниципальным бюджетным, казенным учреждением в соответствующих сферах деятельности (далее общие требо</w:t>
      </w:r>
      <w:r>
        <w:t>вания),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DB3924" w:rsidRDefault="0042502D">
      <w:pPr>
        <w:pStyle w:val="ConsPlusNormal"/>
        <w:ind w:firstLine="567"/>
        <w:jc w:val="both"/>
      </w:pPr>
      <w:r>
        <w:t>Нормативные затраты рассчитываются в соответствии с Порядком, утверждённым постановлением Администрации Элисенваарского сельского поселения, с соблюдением общих требований определению нормативных затрат, утверждёнными федеральными органами исполнительной в</w:t>
      </w:r>
      <w:r>
        <w:t>ласти, осуществляющих функции по выработке государственной политики и нормативно-правовому регулированию в установленных сферах деятельности.</w:t>
      </w:r>
    </w:p>
    <w:p w:rsidR="00DB3924" w:rsidRDefault="0042502D">
      <w:pPr>
        <w:pStyle w:val="ConsPlusNormal"/>
        <w:ind w:firstLine="567"/>
        <w:jc w:val="both"/>
      </w:pPr>
      <w:r>
        <w:t>В случае отсутствия утверждённых федеральными органами исполнительной власти в соответствующих сферах деятельности</w:t>
      </w:r>
      <w:r>
        <w:t xml:space="preserve"> общих требований, либо установлении переходного периода на поэтапное применение отдельных нормативных затрат при определения объёма финансового обеспечения выполнения муниципального задания, нормативные затраты на оказание муниципальных услуг рассчитывают</w:t>
      </w:r>
      <w:r>
        <w:t>ся с учётом методических рекомендаций по расчёту нормативных затрат на оказание муниципальным бюджетным учреждением муниципальных услуг (выполнение работ), утверждённых постановлением Администрации Элисенваарского сельского поселения.</w:t>
      </w:r>
    </w:p>
    <w:p w:rsidR="00DB3924" w:rsidRDefault="0042502D">
      <w:pPr>
        <w:pStyle w:val="ConsPlusNormal"/>
        <w:ind w:firstLine="567"/>
        <w:jc w:val="both"/>
      </w:pPr>
      <w:r>
        <w:t>2.4. Значения нормати</w:t>
      </w:r>
      <w:r>
        <w:t>вных затрат на оказание муниципальной услуги утверждаются администрацией Элисенваарского сельского поселения:</w:t>
      </w:r>
    </w:p>
    <w:p w:rsidR="00DB3924" w:rsidRDefault="0042502D">
      <w:pPr>
        <w:pStyle w:val="ConsPlusNormal"/>
        <w:ind w:firstLine="567"/>
        <w:jc w:val="both"/>
      </w:pPr>
      <w:r>
        <w:t>- в отношении муниципального бюджетного учреждения, в случае принятия им решения о применении нормативных затрат при расчёте объёма финансового об</w:t>
      </w:r>
      <w:r>
        <w:t>еспечения выполнения муниципального задания.</w:t>
      </w:r>
    </w:p>
    <w:p w:rsidR="00DB3924" w:rsidRDefault="0042502D">
      <w:pPr>
        <w:pStyle w:val="ConsPlusNormal"/>
        <w:ind w:firstLine="567"/>
        <w:jc w:val="both"/>
      </w:pPr>
      <w:r>
        <w:t>2.5. Норматив затрат на оказание муниципальной услуги состоит из:</w:t>
      </w:r>
    </w:p>
    <w:p w:rsidR="00DB3924" w:rsidRDefault="0042502D">
      <w:pPr>
        <w:pStyle w:val="ConsPlusNormal"/>
        <w:ind w:firstLine="567"/>
        <w:jc w:val="both"/>
      </w:pPr>
      <w:r>
        <w:t>а) непосредственно связанных с оказанием муниципальной услуги;</w:t>
      </w:r>
    </w:p>
    <w:p w:rsidR="00DB3924" w:rsidRDefault="0042502D">
      <w:pPr>
        <w:pStyle w:val="ConsPlusNormal"/>
        <w:ind w:firstLine="567"/>
        <w:jc w:val="both"/>
      </w:pPr>
      <w:r>
        <w:t>б) на общехозяйственные нужды на оказание муниципальной услуги.</w:t>
      </w:r>
    </w:p>
    <w:p w:rsidR="00DB3924" w:rsidRDefault="0042502D">
      <w:pPr>
        <w:pStyle w:val="ConsPlusNormal"/>
        <w:ind w:firstLine="567"/>
        <w:jc w:val="both"/>
      </w:pPr>
      <w:bookmarkStart w:id="4" w:name="P121"/>
      <w:bookmarkEnd w:id="4"/>
      <w:r>
        <w:t>2.6. При определен</w:t>
      </w:r>
      <w:r>
        <w:t>ии норматива затрат применяются нормы материальных, технических и трудовых ресурсов, используемых для оказания муниципальной услуги, установленные нормативными правовыми актами Российской Федерации, а также межгосударственными, национальными (государственн</w:t>
      </w:r>
      <w:r>
        <w:t>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муниципальных услуг в установленной сфере (далее - стандарты услуги).</w:t>
      </w:r>
    </w:p>
    <w:p w:rsidR="00DB3924" w:rsidRDefault="0042502D">
      <w:pPr>
        <w:pStyle w:val="ConsPlusNormal"/>
        <w:ind w:firstLine="567"/>
        <w:jc w:val="both"/>
      </w:pPr>
      <w:r>
        <w:t>При отсутствии норм, выраженных в натуральных показателях, установленных стандартом оказания услуги, в отношении муниципальной услуги, оказываемой муниципальными бюджетными учреждениями, нормы, выраженные в натуральных показателях, определяются на основе а</w:t>
      </w:r>
      <w:r>
        <w:t>нализа и усреднения показателей деятельности муниципальных бюджетных учреждений, которое имеет минимальный объем затрат на оказание единицы муниципальной услуги при выполнении требований к качеству оказания муниципальной услуги, отражённых в стандарте оказ</w:t>
      </w:r>
      <w:r>
        <w:t>ания услуги (метод наиболее эффективного учреждения).</w:t>
      </w:r>
    </w:p>
    <w:p w:rsidR="00DB3924" w:rsidRDefault="0042502D">
      <w:pPr>
        <w:pStyle w:val="ConsPlusNormal"/>
        <w:ind w:firstLine="567"/>
        <w:jc w:val="both"/>
      </w:pPr>
      <w:r>
        <w:t>2.7. Значения нормативов затрат на оказание муниципальных услуг подлежат размещению в установленном порядке на официальном сайте в информационно-телекоммуникационной сети Интернет по размещению информац</w:t>
      </w:r>
      <w:r>
        <w:t>ии о государственных и муниципальных учреждениях (www.bus.gov.ru).</w:t>
      </w:r>
    </w:p>
    <w:p w:rsidR="00DB3924" w:rsidRDefault="0042502D">
      <w:pPr>
        <w:pStyle w:val="ConsPlusNormal"/>
        <w:ind w:firstLine="567"/>
        <w:jc w:val="both"/>
      </w:pPr>
      <w:r>
        <w:t>2.8. При определении объёма финансового обеспечения выполнения муниципального задания на выполнение работ используются нормативные затраты в порядке, установленном Администрацией Элисенваар</w:t>
      </w:r>
      <w:r>
        <w:t>ского сельского поселения, с учётом общих требований, установленных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DB3924" w:rsidRDefault="0042502D">
      <w:pPr>
        <w:pStyle w:val="ConsPlusNormal"/>
        <w:ind w:firstLine="567"/>
        <w:jc w:val="both"/>
      </w:pPr>
      <w:r>
        <w:t>2.10. Нормативные зат</w:t>
      </w:r>
      <w:r>
        <w:t xml:space="preserve">раты на выполнение работы рассчитываются на работу в целом или в случае установления в муниципальном задании показателей объёма выполнения работы - на единицу объёма работы. Перечень затрат на выполнение работы устанавливается </w:t>
      </w:r>
      <w:r>
        <w:lastRenderedPageBreak/>
        <w:t>Администрацией Элисенваарског</w:t>
      </w:r>
      <w:r>
        <w:t>о сельского поселения с учётом общих требований, установленных органами исполнительной власти 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DB3924" w:rsidRDefault="0042502D">
      <w:pPr>
        <w:pStyle w:val="ConsPlusNormal"/>
        <w:ind w:firstLine="567"/>
        <w:jc w:val="both"/>
      </w:pPr>
      <w:bookmarkStart w:id="5" w:name="P137"/>
      <w:bookmarkEnd w:id="5"/>
      <w:r>
        <w:t>2.11. В объем финансовог</w:t>
      </w:r>
      <w:r>
        <w:t>о обеспечения выполнения муниципального задания включаются затраты на уплату налогов, в качестве объекта налогообложения по которым признается имущество учреждения.</w:t>
      </w:r>
    </w:p>
    <w:p w:rsidR="00DB3924" w:rsidRDefault="0042502D">
      <w:pPr>
        <w:pStyle w:val="ConsPlusNormal"/>
        <w:ind w:firstLine="567"/>
        <w:jc w:val="both"/>
      </w:pPr>
      <w:r>
        <w:t>2.13. Нормативные затраты (затраты), определяемые в соответствии с настоящим Порядком, учит</w:t>
      </w:r>
      <w:r>
        <w:t>ываются при формировании обоснований бюджетных ассигнований бюджета Элисенваарского сельского поселения на очередной финансовый год.</w:t>
      </w:r>
    </w:p>
    <w:p w:rsidR="00DB3924" w:rsidRDefault="0042502D">
      <w:pPr>
        <w:pStyle w:val="ConsPlusNormal"/>
        <w:ind w:firstLine="567"/>
        <w:jc w:val="both"/>
      </w:pPr>
      <w:r>
        <w:t>2.14. Финансовое обеспечение выполнения муниципального задания осуществляется в пределах бюджетных ассигнований и лимитов б</w:t>
      </w:r>
      <w:r>
        <w:t>юджетных обязательств, предусмотренных в бюджете Элисенваарского сельского поселения на указанные цели.</w:t>
      </w:r>
    </w:p>
    <w:p w:rsidR="00DB3924" w:rsidRDefault="0042502D">
      <w:pPr>
        <w:pStyle w:val="ConsPlusNormal"/>
        <w:ind w:firstLine="567"/>
        <w:jc w:val="both"/>
      </w:pPr>
      <w:r>
        <w:t>Финансовое обеспечение выполнения муниципального задания муниципальными бюджетными, казенными учреждениями осуществляется путём предоставления субсидии.</w:t>
      </w:r>
    </w:p>
    <w:p w:rsidR="00DB3924" w:rsidRDefault="0042502D">
      <w:pPr>
        <w:pStyle w:val="ConsPlusNormal"/>
        <w:ind w:firstLine="567"/>
        <w:jc w:val="both"/>
      </w:pPr>
      <w:r>
        <w:t>2.15. Уменьшение объёма субсидии в течение срока выполнения муниципального задания осуществляется только при соответствующем изменении муниципального задания.</w:t>
      </w:r>
    </w:p>
    <w:p w:rsidR="00DB3924" w:rsidRDefault="0042502D">
      <w:pPr>
        <w:pStyle w:val="ConsPlusNormal"/>
        <w:ind w:firstLine="567"/>
        <w:jc w:val="both"/>
      </w:pPr>
      <w:r>
        <w:t>2.16. Субсидия перечисляется муниципальному бюджетному, казенному учреждению на основании заявок</w:t>
      </w:r>
      <w:r>
        <w:t xml:space="preserve"> на финансирование расходов в пределах утверждённых лимитов бюджетных обязательств на счёт территориального органа Федерального казначейства по месту открытия лицевого счета муниципальному бюджетному учреждению.</w:t>
      </w:r>
    </w:p>
    <w:p w:rsidR="00DB3924" w:rsidRDefault="0042502D">
      <w:pPr>
        <w:pStyle w:val="ConsPlusNormal"/>
        <w:ind w:firstLine="567"/>
        <w:jc w:val="both"/>
      </w:pPr>
      <w:r>
        <w:t>2.17. Предоставление муниципальному бюджетно</w:t>
      </w:r>
      <w:r>
        <w:t>му, казенному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Администрацией Элисенваарского сельского поселения с муниципальным учреждением (далее - соглашени</w:t>
      </w:r>
      <w:r>
        <w:t>е).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DB3924" w:rsidRDefault="0042502D">
      <w:pPr>
        <w:ind w:firstLine="567"/>
        <w:jc w:val="both"/>
        <w:rPr>
          <w:rFonts w:eastAsia="Calibri"/>
        </w:rPr>
      </w:pPr>
      <w:r>
        <w:rPr>
          <w:rFonts w:eastAsia="Calibri"/>
        </w:rPr>
        <w:t>2.18. Уменьшение объёма субсидии в течение срока выполнения муниципального задания осуществляется тол</w:t>
      </w:r>
      <w:r>
        <w:rPr>
          <w:rFonts w:eastAsia="Calibri"/>
        </w:rPr>
        <w:t>ько при соответствующим изменении муниципального задания.</w:t>
      </w:r>
    </w:p>
    <w:p w:rsidR="00DB3924" w:rsidRDefault="0042502D">
      <w:pPr>
        <w:ind w:firstLine="567"/>
        <w:jc w:val="both"/>
        <w:rPr>
          <w:rFonts w:eastAsia="Calibri"/>
        </w:rPr>
      </w:pPr>
      <w:r>
        <w:rPr>
          <w:rFonts w:eastAsia="Calibri"/>
        </w:rPr>
        <w:t>Остатки субсидий на конец отчётного года, образовавшиеся в связи с не достижением показателей (превышение допустимого (возможного) отклонения), характеризующих объем муниципальных услуг (работ), уст</w:t>
      </w:r>
      <w:r>
        <w:rPr>
          <w:rFonts w:eastAsia="Calibri"/>
        </w:rPr>
        <w:t xml:space="preserve">ановленных муниципальным заданием, подлежат возврату в бюджет </w:t>
      </w:r>
      <w:r>
        <w:t>сельского поселения</w:t>
      </w:r>
      <w:r>
        <w:rPr>
          <w:rFonts w:eastAsia="Calibri"/>
        </w:rPr>
        <w:t xml:space="preserve"> в текущем финансовом году в соответствии с Порядком определения объёма и условий возврата в бюджет </w:t>
      </w:r>
      <w:r>
        <w:t>сельского  поселения</w:t>
      </w:r>
      <w:r>
        <w:rPr>
          <w:rFonts w:eastAsia="Calibri"/>
        </w:rPr>
        <w:t xml:space="preserve"> остатков субсидий, предоставленных на финансовой обесп</w:t>
      </w:r>
      <w:r>
        <w:rPr>
          <w:rFonts w:eastAsia="Calibri"/>
        </w:rPr>
        <w:t>ечение выполнения муниципального задания на оказание муниципальных услуг (выполнение работ) муниципальным бюджетным учреждением, утверждённым постановлением Администрации Элисенваарского сельского поселения.</w:t>
      </w:r>
    </w:p>
    <w:p w:rsidR="00DB3924" w:rsidRDefault="0042502D">
      <w:pPr>
        <w:ind w:firstLine="567"/>
        <w:jc w:val="both"/>
        <w:rPr>
          <w:rFonts w:eastAsia="Calibri"/>
        </w:rPr>
      </w:pPr>
      <w:r>
        <w:rPr>
          <w:rFonts w:eastAsia="Calibri"/>
        </w:rPr>
        <w:t>Средства субсидии, выделенные на выполнение муни</w:t>
      </w:r>
      <w:r>
        <w:rPr>
          <w:rFonts w:eastAsia="Calibri"/>
        </w:rPr>
        <w:t xml:space="preserve">ципальным бюджетным, казенным учреждением муниципального задания и использованные им не по целевому назначению подлежат возврату муниципальным учреждением путём перечисления средств на счёт главного распорядителя средств бюджета </w:t>
      </w:r>
      <w:r>
        <w:t>Элисенваарского сельского п</w:t>
      </w:r>
      <w:r>
        <w:t xml:space="preserve">оселения  </w:t>
      </w:r>
      <w:r>
        <w:rPr>
          <w:rFonts w:eastAsia="Calibri"/>
        </w:rPr>
        <w:t xml:space="preserve">в течение 30 дней с даты получения предписания органа муниципального финансового контроля </w:t>
      </w:r>
      <w:r>
        <w:t>сельского поселения</w:t>
      </w:r>
      <w:r>
        <w:rPr>
          <w:rFonts w:eastAsia="Calibri"/>
        </w:rPr>
        <w:t xml:space="preserve">. </w:t>
      </w:r>
    </w:p>
    <w:p w:rsidR="00DB3924" w:rsidRDefault="0042502D">
      <w:pPr>
        <w:ind w:firstLine="567"/>
        <w:jc w:val="both"/>
        <w:rPr>
          <w:rFonts w:eastAsia="Calibri"/>
        </w:rPr>
      </w:pPr>
      <w:r>
        <w:rPr>
          <w:rFonts w:eastAsia="Calibri"/>
        </w:rPr>
        <w:t>2.19. Средства субсидии, выделенные на выполнение муниципальным бюджетным, казенным учреждением муниципального задания и использованны</w:t>
      </w:r>
      <w:r>
        <w:rPr>
          <w:rFonts w:eastAsia="Calibri"/>
        </w:rPr>
        <w:t>е им не по целевому назначению в результате невыполнения муниципального задания по объёму (содержанию) оказания муниципальных услуг (выполнения работ), подлежат возврату муниципальным бюджетным учреждением путём перечисления средств на счёт органа, осущест</w:t>
      </w:r>
      <w:r>
        <w:rPr>
          <w:rFonts w:eastAsia="Calibri"/>
        </w:rPr>
        <w:t xml:space="preserve">вляющего функции и полномочия учредителя. </w:t>
      </w:r>
    </w:p>
    <w:p w:rsidR="00DB3924" w:rsidRDefault="0042502D">
      <w:pPr>
        <w:ind w:firstLine="567"/>
        <w:jc w:val="both"/>
      </w:pPr>
      <w:r>
        <w:t>2.20. Перечисление субсидии осуществляется в соответствии с графиком, содержащимся в соглашении, не реже одного раза в месяц.</w:t>
      </w:r>
    </w:p>
    <w:p w:rsidR="00DB3924" w:rsidRDefault="00DB3924">
      <w:pPr>
        <w:pStyle w:val="24"/>
        <w:widowControl/>
        <w:shd w:val="clear" w:color="auto" w:fill="auto"/>
        <w:tabs>
          <w:tab w:val="left" w:pos="1014"/>
        </w:tabs>
        <w:spacing w:before="0" w:after="0" w:line="240" w:lineRule="auto"/>
        <w:ind w:firstLine="567"/>
        <w:contextualSpacing/>
        <w:jc w:val="both"/>
        <w:rPr>
          <w:rFonts w:cs="Times New Roman"/>
          <w:sz w:val="24"/>
          <w:szCs w:val="24"/>
        </w:rPr>
      </w:pPr>
    </w:p>
    <w:p w:rsidR="00DB3924" w:rsidRDefault="00DB3924">
      <w:pPr>
        <w:sectPr w:rsidR="00DB3924">
          <w:pgSz w:w="11907" w:h="16840"/>
          <w:pgMar w:top="850" w:right="624" w:bottom="425" w:left="1361" w:header="0" w:footer="0" w:gutter="0"/>
          <w:cols w:space="720"/>
          <w:docGrid w:linePitch="360"/>
        </w:sectPr>
      </w:pPr>
    </w:p>
    <w:p w:rsidR="00DB3924" w:rsidRDefault="0042502D">
      <w:pPr>
        <w:ind w:left="10065" w:right="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1 </w:t>
      </w:r>
    </w:p>
    <w:p w:rsidR="00DB3924" w:rsidRDefault="0042502D">
      <w:pPr>
        <w:ind w:left="10065" w:right="6"/>
        <w:jc w:val="right"/>
        <w:rPr>
          <w:sz w:val="20"/>
          <w:szCs w:val="20"/>
        </w:rPr>
      </w:pPr>
      <w:r>
        <w:rPr>
          <w:sz w:val="20"/>
          <w:szCs w:val="20"/>
        </w:rPr>
        <w:t>к Порядку формирования муниципального задания в отношении муниципальных, казенных учреждений и финансовом обеспечении выполнения муниципального задания</w:t>
      </w:r>
    </w:p>
    <w:p w:rsidR="00DB3924" w:rsidRDefault="00DB3924">
      <w:pPr>
        <w:ind w:left="10065" w:right="6"/>
        <w:jc w:val="both"/>
      </w:pPr>
    </w:p>
    <w:p w:rsidR="00DB3924" w:rsidRDefault="0042502D">
      <w:pPr>
        <w:ind w:left="10065" w:right="6"/>
        <w:jc w:val="both"/>
      </w:pPr>
      <w:r>
        <w:t xml:space="preserve">УТВЕРЖДАЮ </w:t>
      </w:r>
    </w:p>
    <w:p w:rsidR="00DB3924" w:rsidRDefault="0042502D">
      <w:pPr>
        <w:ind w:left="10065" w:right="6"/>
        <w:jc w:val="both"/>
      </w:pPr>
      <w:r>
        <w:t xml:space="preserve">Руководитель (уполномоченное лицо) </w:t>
      </w:r>
    </w:p>
    <w:p w:rsidR="00DB3924" w:rsidRDefault="0042502D">
      <w:pPr>
        <w:ind w:left="10065" w:right="6"/>
        <w:jc w:val="both"/>
      </w:pPr>
      <w:r>
        <w:t>____________________________________</w:t>
      </w:r>
    </w:p>
    <w:p w:rsidR="00DB3924" w:rsidRDefault="0042502D">
      <w:pPr>
        <w:ind w:left="10065" w:right="6"/>
      </w:pPr>
      <w:r>
        <w:t>(наименование орган</w:t>
      </w:r>
      <w:r>
        <w:t>а, осуществляющего функции и полномочия учредителя,  муниципального учреждения)</w:t>
      </w:r>
    </w:p>
    <w:p w:rsidR="00DB3924" w:rsidRDefault="0042502D">
      <w:pPr>
        <w:ind w:left="10065" w:right="6"/>
        <w:jc w:val="both"/>
      </w:pPr>
      <w:r>
        <w:t xml:space="preserve"> _______ ______ ________________ </w:t>
      </w:r>
    </w:p>
    <w:p w:rsidR="00DB3924" w:rsidRDefault="0042502D">
      <w:pPr>
        <w:ind w:left="10065" w:right="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(должность) (подпись) (расшифровка подписи) </w:t>
      </w:r>
    </w:p>
    <w:p w:rsidR="00DB3924" w:rsidRDefault="0042502D">
      <w:pPr>
        <w:ind w:left="10065" w:right="6"/>
      </w:pPr>
      <w:r>
        <w:t>" _____" ______________ 20 ___ г.</w:t>
      </w:r>
    </w:p>
    <w:p w:rsidR="00DB3924" w:rsidRDefault="00DB3924">
      <w:pPr>
        <w:ind w:left="10065" w:right="6"/>
      </w:pPr>
    </w:p>
    <w:p w:rsidR="00DB3924" w:rsidRDefault="00DB3924">
      <w:pPr>
        <w:ind w:left="1276"/>
      </w:pPr>
    </w:p>
    <w:p w:rsidR="00DB3924" w:rsidRDefault="0042502D">
      <w:pPr>
        <w:ind w:left="1276"/>
      </w:pPr>
      <w:r>
        <w:rPr>
          <w:b/>
        </w:rPr>
        <w:t xml:space="preserve">МУНИЦИПАЛЬНОЕ ЗАДАНИЕ № </w:t>
      </w:r>
      <w:r>
        <w:t>____ на 20__ год и на плановый период</w:t>
      </w:r>
      <w:r>
        <w:t xml:space="preserve"> 20__ и 20__ годов</w:t>
      </w:r>
    </w:p>
    <w:p w:rsidR="00DB3924" w:rsidRDefault="00DB3924">
      <w:pPr>
        <w:ind w:left="1276"/>
        <w:rPr>
          <w:sz w:val="28"/>
          <w:szCs w:val="28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6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1416"/>
        <w:gridCol w:w="287"/>
        <w:gridCol w:w="287"/>
        <w:gridCol w:w="287"/>
        <w:gridCol w:w="287"/>
        <w:gridCol w:w="287"/>
        <w:gridCol w:w="287"/>
        <w:gridCol w:w="287"/>
        <w:gridCol w:w="1571"/>
        <w:gridCol w:w="1290"/>
        <w:gridCol w:w="20"/>
        <w:gridCol w:w="287"/>
        <w:gridCol w:w="294"/>
      </w:tblGrid>
      <w:tr w:rsidR="00DB3924">
        <w:trPr>
          <w:gridAfter w:val="3"/>
          <w:wAfter w:w="601" w:type="dxa"/>
          <w:trHeight w:val="250"/>
        </w:trPr>
        <w:tc>
          <w:tcPr>
            <w:tcW w:w="13313" w:type="dxa"/>
            <w:gridSpan w:val="3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bCs/>
                <w:color w:val="000000"/>
              </w:rPr>
              <w:t>Наименование муниципального учреждения (обособленного подразделения) ____________________________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44" w:right="12"/>
              <w:jc w:val="center"/>
            </w:pPr>
            <w:r>
              <w:rPr>
                <w:color w:val="000000"/>
                <w:sz w:val="16"/>
                <w:szCs w:val="16"/>
              </w:rPr>
              <w:t> Коды</w:t>
            </w:r>
          </w:p>
        </w:tc>
      </w:tr>
      <w:tr w:rsidR="00DB3924">
        <w:trPr>
          <w:gridAfter w:val="3"/>
          <w:wAfter w:w="601" w:type="dxa"/>
          <w:trHeight w:val="336"/>
        </w:trPr>
        <w:tc>
          <w:tcPr>
            <w:tcW w:w="9733" w:type="dxa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ind w:left="11" w:hanging="11"/>
            </w:pPr>
            <w:r>
              <w:t>________________________________________________________________________</w:t>
            </w:r>
          </w:p>
        </w:tc>
        <w:tc>
          <w:tcPr>
            <w:tcW w:w="3580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  <w:jc w:val="right"/>
            </w:pPr>
            <w:r>
              <w:rPr>
                <w:color w:val="000000"/>
              </w:rPr>
              <w:t xml:space="preserve">по ОКУД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44" w:right="12"/>
              <w:jc w:val="center"/>
            </w:pPr>
            <w:r>
              <w:t>0506001</w:t>
            </w:r>
          </w:p>
        </w:tc>
      </w:tr>
      <w:tr w:rsidR="00DB3924">
        <w:trPr>
          <w:gridAfter w:val="3"/>
          <w:wAfter w:w="601" w:type="dxa"/>
          <w:trHeight w:val="250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6" w:hanging="11"/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2" w:hanging="11"/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8" w:hanging="11"/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24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20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6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2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8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24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20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6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2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8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24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20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6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2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8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24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20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6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2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8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24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20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6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2" w:hanging="11"/>
            </w:pPr>
          </w:p>
        </w:tc>
        <w:tc>
          <w:tcPr>
            <w:tcW w:w="5570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2" w:hanging="11"/>
              <w:jc w:val="right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44" w:right="12"/>
              <w:jc w:val="center"/>
            </w:pPr>
          </w:p>
        </w:tc>
      </w:tr>
      <w:tr w:rsidR="00DB3924">
        <w:trPr>
          <w:gridAfter w:val="3"/>
          <w:wAfter w:w="601" w:type="dxa"/>
          <w:trHeight w:val="250"/>
        </w:trPr>
        <w:tc>
          <w:tcPr>
            <w:tcW w:w="10594" w:type="dxa"/>
            <w:gridSpan w:val="33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</w:pPr>
            <w:r>
              <w:t>Виды деяте</w:t>
            </w:r>
            <w:r>
              <w:t>льности муниципального учреждения (обособленного подразделения)</w:t>
            </w:r>
          </w:p>
        </w:tc>
        <w:tc>
          <w:tcPr>
            <w:tcW w:w="27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  <w:jc w:val="right"/>
            </w:pPr>
            <w:r>
              <w:rPr>
                <w:color w:val="000000"/>
              </w:rPr>
              <w:t>по сводному реестру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44" w:right="12"/>
              <w:jc w:val="center"/>
            </w:pPr>
          </w:p>
        </w:tc>
      </w:tr>
      <w:tr w:rsidR="00DB3924">
        <w:trPr>
          <w:gridAfter w:val="3"/>
          <w:wAfter w:w="601" w:type="dxa"/>
          <w:trHeight w:val="264"/>
        </w:trPr>
        <w:tc>
          <w:tcPr>
            <w:tcW w:w="10594" w:type="dxa"/>
            <w:gridSpan w:val="33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2" w:hanging="11"/>
            </w:pPr>
          </w:p>
        </w:tc>
        <w:tc>
          <w:tcPr>
            <w:tcW w:w="271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  <w:jc w:val="right"/>
            </w:pPr>
            <w:r>
              <w:rPr>
                <w:color w:val="000000"/>
              </w:rPr>
              <w:t>по ОКВЭД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44" w:right="12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DB3924">
        <w:trPr>
          <w:gridAfter w:val="3"/>
          <w:wAfter w:w="601" w:type="dxa"/>
          <w:trHeight w:val="315"/>
        </w:trPr>
        <w:tc>
          <w:tcPr>
            <w:tcW w:w="13313" w:type="dxa"/>
            <w:gridSpan w:val="38"/>
            <w:vMerge w:val="restart"/>
            <w:tcBorders>
              <w:left w:val="non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pStyle w:val="14"/>
            </w:pPr>
            <w:r>
              <w:t xml:space="preserve">Виды муниципального учреждения _________________________________________________________ </w:t>
            </w:r>
          </w:p>
          <w:p w:rsidR="00DB3924" w:rsidRDefault="0042502D">
            <w:pPr>
              <w:widowControl w:val="0"/>
              <w:ind w:left="11" w:right="12" w:hanging="11"/>
              <w:jc w:val="right"/>
            </w:pPr>
            <w:r>
              <w:rPr>
                <w:color w:val="000000"/>
              </w:rPr>
              <w:t>по ОКВЭД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44" w:right="12"/>
              <w:jc w:val="center"/>
            </w:pPr>
          </w:p>
        </w:tc>
      </w:tr>
      <w:tr w:rsidR="00DB3924">
        <w:trPr>
          <w:gridAfter w:val="3"/>
          <w:wAfter w:w="601" w:type="dxa"/>
          <w:trHeight w:val="272"/>
        </w:trPr>
        <w:tc>
          <w:tcPr>
            <w:tcW w:w="13313" w:type="dxa"/>
            <w:gridSpan w:val="38"/>
            <w:vMerge/>
            <w:tcBorders>
              <w:left w:val="none" w:sz="4" w:space="0" w:color="000000"/>
              <w:bottom w:val="non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2" w:hanging="11"/>
              <w:jc w:val="right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44" w:right="12"/>
              <w:jc w:val="center"/>
            </w:pPr>
          </w:p>
        </w:tc>
      </w:tr>
      <w:tr w:rsidR="00DB3924">
        <w:trPr>
          <w:trHeight w:val="272"/>
        </w:trPr>
        <w:tc>
          <w:tcPr>
            <w:tcW w:w="10594" w:type="dxa"/>
            <w:gridSpan w:val="3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jc w:val="center"/>
            </w:pPr>
            <w:r>
              <w:rPr>
                <w:sz w:val="20"/>
                <w:szCs w:val="20"/>
              </w:rPr>
              <w:t>(указывается вид муниципального учреждения из базового (отраслевого) перечня)</w:t>
            </w:r>
          </w:p>
        </w:tc>
        <w:tc>
          <w:tcPr>
            <w:tcW w:w="2719" w:type="dxa"/>
            <w:gridSpan w:val="5"/>
            <w:tcBorders>
              <w:left w:val="non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2" w:hanging="11"/>
              <w:jc w:val="right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44" w:right="12"/>
              <w:jc w:val="center"/>
            </w:pPr>
          </w:p>
        </w:tc>
        <w:tc>
          <w:tcPr>
            <w:tcW w:w="601" w:type="dxa"/>
            <w:gridSpan w:val="3"/>
            <w:tcBorders>
              <w:top w:val="single" w:sz="4" w:space="0" w:color="FFFFFF"/>
              <w:left w:val="single" w:sz="4" w:space="0" w:color="auto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44" w:right="12"/>
              <w:jc w:val="center"/>
            </w:pPr>
          </w:p>
        </w:tc>
      </w:tr>
      <w:tr w:rsidR="00DB3924">
        <w:trPr>
          <w:trHeight w:val="264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16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8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24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20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16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8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DB3924">
            <w:pPr>
              <w:widowControl w:val="0"/>
              <w:ind w:left="11" w:right="24" w:hanging="11"/>
              <w:jc w:val="center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DB3924">
            <w:pPr>
              <w:widowControl w:val="0"/>
              <w:ind w:left="11" w:right="20" w:hanging="11"/>
              <w:jc w:val="center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16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8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24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20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16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8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24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20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16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8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24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20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16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8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24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DB3924">
            <w:pPr>
              <w:widowControl w:val="0"/>
              <w:ind w:left="11" w:right="20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DB3924">
            <w:pPr>
              <w:widowControl w:val="0"/>
              <w:ind w:left="11" w:right="16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DB3924">
            <w:pPr>
              <w:widowControl w:val="0"/>
              <w:ind w:left="11" w:right="12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DB3924">
            <w:pPr>
              <w:widowControl w:val="0"/>
              <w:ind w:left="11" w:right="8" w:hanging="11"/>
            </w:pP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24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20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widowControl w:val="0"/>
              <w:ind w:left="11" w:right="16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8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157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B3924" w:rsidRDefault="00DB3924">
            <w:pPr>
              <w:widowControl w:val="0"/>
              <w:ind w:left="11" w:right="8" w:hanging="11"/>
            </w:pPr>
          </w:p>
        </w:tc>
        <w:tc>
          <w:tcPr>
            <w:tcW w:w="129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</w:tcBorders>
          </w:tcPr>
          <w:p w:rsidR="00DB3924" w:rsidRDefault="00DB3924">
            <w:pPr>
              <w:widowControl w:val="0"/>
              <w:ind w:left="28" w:right="24"/>
            </w:pPr>
          </w:p>
        </w:tc>
        <w:tc>
          <w:tcPr>
            <w:tcW w:w="20" w:type="dxa"/>
            <w:tcBorders>
              <w:bottom w:val="none" w:sz="4" w:space="0" w:color="000000"/>
              <w:right w:val="none" w:sz="4" w:space="0" w:color="000000"/>
            </w:tcBorders>
          </w:tcPr>
          <w:p w:rsidR="00DB3924" w:rsidRDefault="00DB3924">
            <w:pPr>
              <w:widowControl w:val="0"/>
              <w:ind w:left="32" w:right="20"/>
            </w:pPr>
          </w:p>
        </w:tc>
        <w:tc>
          <w:tcPr>
            <w:tcW w:w="28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B3924" w:rsidRDefault="00DB3924">
            <w:pPr>
              <w:widowControl w:val="0"/>
              <w:ind w:left="36" w:right="16"/>
            </w:pPr>
          </w:p>
        </w:tc>
        <w:tc>
          <w:tcPr>
            <w:tcW w:w="294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B3924" w:rsidRDefault="00DB3924">
            <w:pPr>
              <w:widowControl w:val="0"/>
              <w:ind w:left="40" w:right="12"/>
            </w:pPr>
          </w:p>
        </w:tc>
      </w:tr>
    </w:tbl>
    <w:p w:rsidR="00DB3924" w:rsidRDefault="00DB3924">
      <w:pPr>
        <w:widowControl w:val="0"/>
        <w:ind w:left="11" w:right="12" w:hanging="11"/>
        <w:jc w:val="center"/>
      </w:pPr>
    </w:p>
    <w:p w:rsidR="00DB3924" w:rsidRDefault="0042502D">
      <w:pPr>
        <w:widowControl w:val="0"/>
        <w:ind w:left="11" w:right="12" w:hanging="11"/>
        <w:jc w:val="center"/>
      </w:pPr>
      <w:r>
        <w:t>Часть 1. Сведения об оказываемых муниципальных услугах</w:t>
      </w:r>
      <w:r>
        <w:rPr>
          <w:color w:val="000000"/>
          <w:vertAlign w:val="superscript"/>
        </w:rPr>
        <w:t>1</w:t>
      </w:r>
      <w:r>
        <w:rPr>
          <w:rStyle w:val="CharStyle8"/>
          <w:b w:val="0"/>
          <w:vertAlign w:val="superscript"/>
        </w:rPr>
        <w:t>)</w:t>
      </w:r>
    </w:p>
    <w:p w:rsidR="00DB3924" w:rsidRDefault="0042502D">
      <w:pPr>
        <w:widowControl w:val="0"/>
        <w:ind w:left="11" w:right="12" w:hanging="11"/>
        <w:jc w:val="center"/>
      </w:pPr>
      <w:r>
        <w:t>Раздел ________________</w:t>
      </w:r>
    </w:p>
    <w:p w:rsidR="00DB3924" w:rsidRDefault="00DB3924">
      <w:pPr>
        <w:ind w:left="1276"/>
      </w:pPr>
    </w:p>
    <w:p w:rsidR="00DB3924" w:rsidRDefault="0042502D">
      <w:pPr>
        <w:pStyle w:val="13"/>
        <w:ind w:left="-426"/>
      </w:pPr>
      <w:r>
        <w:t>1. Наименование муниципальной услуги ____________________________________________</w:t>
      </w:r>
    </w:p>
    <w:p w:rsidR="00DB3924" w:rsidRDefault="0042502D">
      <w:pPr>
        <w:pStyle w:val="13"/>
        <w:ind w:left="-426"/>
      </w:pPr>
      <w:r>
        <w:lastRenderedPageBreak/>
        <w:t>2. Категории потребителей муниципальной услуги_____________________________________</w:t>
      </w:r>
    </w:p>
    <w:tbl>
      <w:tblPr>
        <w:tblpPr w:leftFromText="180" w:rightFromText="180" w:vertAnchor="text" w:tblpX="12484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</w:tblGrid>
      <w:tr w:rsidR="00DB3924">
        <w:trPr>
          <w:trHeight w:val="780"/>
        </w:trPr>
        <w:tc>
          <w:tcPr>
            <w:tcW w:w="1845" w:type="dxa"/>
          </w:tcPr>
          <w:p w:rsidR="00DB3924" w:rsidRDefault="00DB3924"/>
        </w:tc>
      </w:tr>
    </w:tbl>
    <w:p w:rsidR="00DB3924" w:rsidRDefault="0042502D">
      <w:pPr>
        <w:ind w:left="-426"/>
      </w:pPr>
      <w:r>
        <w:t>_____________________________________________________________________________________________</w:t>
      </w:r>
    </w:p>
    <w:p w:rsidR="00DB3924" w:rsidRDefault="00DB3924"/>
    <w:p w:rsidR="00DB3924" w:rsidRDefault="0042502D">
      <w:pPr>
        <w:ind w:left="-426"/>
        <w:jc w:val="right"/>
        <w:rPr>
          <w:sz w:val="20"/>
          <w:szCs w:val="20"/>
        </w:rPr>
      </w:pPr>
      <w:r>
        <w:t xml:space="preserve">______________________________________________________________________________________________ </w:t>
      </w:r>
      <w:r>
        <w:tab/>
      </w:r>
      <w:r>
        <w:rPr>
          <w:sz w:val="20"/>
          <w:szCs w:val="20"/>
        </w:rPr>
        <w:t xml:space="preserve">Уникальный номер по  базовому </w:t>
      </w:r>
    </w:p>
    <w:p w:rsidR="00DB3924" w:rsidRDefault="0042502D">
      <w:pPr>
        <w:ind w:left="-426" w:right="2379"/>
        <w:jc w:val="right"/>
      </w:pPr>
      <w:r>
        <w:rPr>
          <w:sz w:val="20"/>
          <w:szCs w:val="20"/>
        </w:rPr>
        <w:t>(отраслевому) перечню</w:t>
      </w:r>
    </w:p>
    <w:p w:rsidR="00DB3924" w:rsidRDefault="0042502D">
      <w:pPr>
        <w:ind w:left="-426"/>
      </w:pPr>
      <w:r>
        <w:t xml:space="preserve">3. Показатели, характеризующие объем и (или) качество муниципальной услуги: </w:t>
      </w:r>
      <w:r>
        <w:tab/>
      </w:r>
      <w:r>
        <w:tab/>
      </w:r>
    </w:p>
    <w:p w:rsidR="00DB3924" w:rsidRDefault="00DB3924">
      <w:pPr>
        <w:ind w:left="-284" w:hanging="142"/>
      </w:pPr>
    </w:p>
    <w:p w:rsidR="00DB3924" w:rsidRDefault="0042502D">
      <w:pPr>
        <w:ind w:left="-284" w:hanging="142"/>
        <w:rPr>
          <w:rStyle w:val="CharStyle8"/>
          <w:b w:val="0"/>
          <w:vertAlign w:val="superscript"/>
        </w:rPr>
      </w:pPr>
      <w:r>
        <w:t>3.1. Показатели, характериз</w:t>
      </w:r>
      <w:r>
        <w:t xml:space="preserve">ующие качество муниципальной </w:t>
      </w:r>
      <w:r>
        <w:rPr>
          <w:rStyle w:val="CharStyle8"/>
          <w:b w:val="0"/>
        </w:rPr>
        <w:t xml:space="preserve">услуги </w:t>
      </w:r>
      <w:r>
        <w:rPr>
          <w:rStyle w:val="CharStyle8"/>
          <w:b w:val="0"/>
          <w:vertAlign w:val="superscript"/>
        </w:rPr>
        <w:t>2)</w:t>
      </w:r>
    </w:p>
    <w:p w:rsidR="00DB3924" w:rsidRDefault="00DB3924">
      <w:pPr>
        <w:pStyle w:val="Style14"/>
        <w:shd w:val="clear" w:color="auto" w:fill="auto"/>
        <w:tabs>
          <w:tab w:val="right" w:pos="2698"/>
        </w:tabs>
        <w:spacing w:line="90" w:lineRule="exact"/>
        <w:ind w:left="140" w:firstLine="0"/>
        <w:rPr>
          <w:rStyle w:val="CharStyle15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559"/>
        <w:gridCol w:w="1559"/>
        <w:gridCol w:w="1559"/>
        <w:gridCol w:w="1607"/>
        <w:gridCol w:w="1512"/>
        <w:gridCol w:w="1134"/>
        <w:gridCol w:w="850"/>
        <w:gridCol w:w="851"/>
        <w:gridCol w:w="992"/>
        <w:gridCol w:w="992"/>
        <w:gridCol w:w="1027"/>
      </w:tblGrid>
      <w:tr w:rsidR="00DB3924">
        <w:trPr>
          <w:trHeight w:val="703"/>
        </w:trPr>
        <w:tc>
          <w:tcPr>
            <w:tcW w:w="1419" w:type="dxa"/>
            <w:vMerge w:val="restart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Уникальный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номер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реестровой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записи</w:t>
            </w: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tabs>
                <w:tab w:val="right" w:pos="2698"/>
              </w:tabs>
              <w:spacing w:line="9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77" w:type="dxa"/>
            <w:gridSpan w:val="3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</w:t>
            </w:r>
            <w:r>
              <w:rPr>
                <w:rStyle w:val="11pt"/>
                <w:sz w:val="18"/>
                <w:szCs w:val="18"/>
                <w:lang w:eastAsia="en-US"/>
              </w:rPr>
              <w:t>характеризующий содержание муниципальной услуги</w:t>
            </w:r>
          </w:p>
        </w:tc>
        <w:tc>
          <w:tcPr>
            <w:tcW w:w="3119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011" w:type="dxa"/>
            <w:gridSpan w:val="3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показателя качества муниципальной услуги</w:t>
            </w:r>
          </w:p>
        </w:tc>
      </w:tr>
      <w:tr w:rsidR="00DB3924">
        <w:tc>
          <w:tcPr>
            <w:tcW w:w="141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559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559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607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512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701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изменения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ОКЕИ</w:t>
            </w:r>
          </w:p>
        </w:tc>
        <w:tc>
          <w:tcPr>
            <w:tcW w:w="992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20__год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20__год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(1-й год планового периода)</w:t>
            </w:r>
          </w:p>
        </w:tc>
        <w:tc>
          <w:tcPr>
            <w:tcW w:w="1027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20__год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(2-й год планового периода</w:t>
            </w:r>
          </w:p>
        </w:tc>
      </w:tr>
      <w:tr w:rsidR="00DB3924">
        <w:trPr>
          <w:trHeight w:val="410"/>
        </w:trPr>
        <w:tc>
          <w:tcPr>
            <w:tcW w:w="141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07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51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992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7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3924">
        <w:tc>
          <w:tcPr>
            <w:tcW w:w="141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7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1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27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DB3924">
        <w:trPr>
          <w:trHeight w:val="462"/>
        </w:trPr>
        <w:tc>
          <w:tcPr>
            <w:tcW w:w="1419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7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DB3924" w:rsidRDefault="00DB3924">
      <w:pPr>
        <w:spacing w:before="13" w:after="13" w:line="240" w:lineRule="exact"/>
      </w:pPr>
    </w:p>
    <w:p w:rsidR="00DB3924" w:rsidRDefault="0042502D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Допустимые (возможные) отклонения от установленных показателей качества муниципальной услуги, и в пределах которых муниципальное задание считается выполненным (процентов)_____________</w:t>
      </w:r>
    </w:p>
    <w:p w:rsidR="00DB3924" w:rsidRDefault="00DB3924">
      <w:pPr>
        <w:pStyle w:val="Style7"/>
        <w:shd w:val="clear" w:color="auto" w:fill="auto"/>
        <w:tabs>
          <w:tab w:val="left" w:leader="underscore" w:pos="0"/>
        </w:tabs>
        <w:spacing w:before="0" w:after="0" w:line="240" w:lineRule="auto"/>
        <w:rPr>
          <w:b w:val="0"/>
          <w:sz w:val="24"/>
          <w:szCs w:val="24"/>
        </w:rPr>
      </w:pPr>
    </w:p>
    <w:p w:rsidR="00DB3924" w:rsidRDefault="0042502D">
      <w:pPr>
        <w:ind w:left="-426"/>
        <w:rPr>
          <w:rStyle w:val="CharStyle8"/>
          <w:b w:val="0"/>
          <w:vertAlign w:val="superscript"/>
        </w:rPr>
      </w:pPr>
      <w:r>
        <w:t xml:space="preserve">3.2. Показатели, характеризующие объем муниципальной </w:t>
      </w:r>
      <w:r>
        <w:rPr>
          <w:rStyle w:val="CharStyle8"/>
          <w:b w:val="0"/>
        </w:rPr>
        <w:t>услуги</w:t>
      </w:r>
      <w:r>
        <w:rPr>
          <w:rStyle w:val="CharStyle8"/>
          <w:b w:val="0"/>
          <w:vertAlign w:val="superscript"/>
        </w:rPr>
        <w:t>: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992"/>
        <w:gridCol w:w="992"/>
        <w:gridCol w:w="1134"/>
        <w:gridCol w:w="992"/>
        <w:gridCol w:w="1134"/>
        <w:gridCol w:w="993"/>
        <w:gridCol w:w="992"/>
        <w:gridCol w:w="1134"/>
        <w:gridCol w:w="992"/>
        <w:gridCol w:w="992"/>
        <w:gridCol w:w="993"/>
        <w:gridCol w:w="992"/>
        <w:gridCol w:w="992"/>
        <w:gridCol w:w="992"/>
      </w:tblGrid>
      <w:tr w:rsidR="00DB3924">
        <w:trPr>
          <w:trHeight w:val="440"/>
        </w:trPr>
        <w:tc>
          <w:tcPr>
            <w:tcW w:w="818" w:type="dxa"/>
            <w:vMerge w:val="restart"/>
          </w:tcPr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Уникальный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номер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реестровой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lastRenderedPageBreak/>
              <w:t>записи</w:t>
            </w: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3118" w:type="dxa"/>
            <w:gridSpan w:val="3"/>
            <w:vMerge w:val="restart"/>
          </w:tcPr>
          <w:p w:rsidR="00DB3924" w:rsidRDefault="0042502D">
            <w:pPr>
              <w:jc w:val="center"/>
              <w:rPr>
                <w:rStyle w:val="CharStyle8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lastRenderedPageBreak/>
              <w:t xml:space="preserve">Показатель, </w:t>
            </w:r>
            <w:r>
              <w:rPr>
                <w:rStyle w:val="11pt"/>
                <w:sz w:val="18"/>
                <w:szCs w:val="18"/>
              </w:rPr>
              <w:t>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</w:tcPr>
          <w:p w:rsidR="00DB3924" w:rsidRDefault="0042502D">
            <w:pPr>
              <w:jc w:val="center"/>
              <w:rPr>
                <w:rStyle w:val="CharStyle8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</w:tcPr>
          <w:p w:rsidR="00DB3924" w:rsidRDefault="0042502D">
            <w:pPr>
              <w:jc w:val="center"/>
              <w:rPr>
                <w:rStyle w:val="CharStyle8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Показатель, объема муниципальной услуги</w:t>
            </w:r>
          </w:p>
        </w:tc>
        <w:tc>
          <w:tcPr>
            <w:tcW w:w="2977" w:type="dxa"/>
            <w:gridSpan w:val="3"/>
            <w:vMerge w:val="restart"/>
          </w:tcPr>
          <w:p w:rsidR="00DB3924" w:rsidRDefault="0042502D">
            <w:pPr>
              <w:jc w:val="center"/>
              <w:rPr>
                <w:rStyle w:val="CharStyle8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976" w:type="dxa"/>
            <w:gridSpan w:val="3"/>
            <w:vMerge w:val="restart"/>
          </w:tcPr>
          <w:p w:rsidR="00DB3924" w:rsidRDefault="0042502D">
            <w:pPr>
              <w:jc w:val="center"/>
              <w:rPr>
                <w:rStyle w:val="CharStyle8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Средне</w:t>
            </w:r>
            <w:r>
              <w:rPr>
                <w:sz w:val="18"/>
                <w:szCs w:val="18"/>
              </w:rPr>
              <w:t>годовой размер платы (цена, тариф)</w:t>
            </w:r>
          </w:p>
        </w:tc>
      </w:tr>
      <w:tr w:rsidR="00DB3924">
        <w:trPr>
          <w:trHeight w:val="404"/>
        </w:trPr>
        <w:tc>
          <w:tcPr>
            <w:tcW w:w="818" w:type="dxa"/>
            <w:vMerge/>
          </w:tcPr>
          <w:p w:rsidR="00DB3924" w:rsidRDefault="00DB3924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3118" w:type="dxa"/>
            <w:gridSpan w:val="3"/>
            <w:vMerge/>
          </w:tcPr>
          <w:p w:rsidR="00DB3924" w:rsidRDefault="00DB3924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2126" w:type="dxa"/>
            <w:gridSpan w:val="2"/>
            <w:vMerge/>
          </w:tcPr>
          <w:p w:rsidR="00DB3924" w:rsidRDefault="00DB3924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993" w:type="dxa"/>
            <w:vMerge w:val="restart"/>
          </w:tcPr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наименование</w:t>
            </w:r>
          </w:p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rStyle w:val="11pt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2126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единица изменения</w:t>
            </w:r>
          </w:p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по ОКЕИ</w:t>
            </w:r>
          </w:p>
        </w:tc>
        <w:tc>
          <w:tcPr>
            <w:tcW w:w="2977" w:type="dxa"/>
            <w:gridSpan w:val="3"/>
            <w:vMerge/>
          </w:tcPr>
          <w:p w:rsidR="00DB3924" w:rsidRDefault="00DB3924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2976" w:type="dxa"/>
            <w:gridSpan w:val="3"/>
            <w:vMerge/>
          </w:tcPr>
          <w:p w:rsidR="00DB3924" w:rsidRDefault="00DB3924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</w:p>
        </w:tc>
      </w:tr>
      <w:tr w:rsidR="00DB3924">
        <w:trPr>
          <w:trHeight w:val="1141"/>
        </w:trPr>
        <w:tc>
          <w:tcPr>
            <w:tcW w:w="818" w:type="dxa"/>
            <w:vMerge/>
          </w:tcPr>
          <w:p w:rsidR="00DB3924" w:rsidRDefault="00DB3924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rStyle w:val="11pt"/>
                <w:sz w:val="18"/>
                <w:szCs w:val="18"/>
              </w:rPr>
              <w:t>показателя</w:t>
            </w:r>
          </w:p>
        </w:tc>
        <w:tc>
          <w:tcPr>
            <w:tcW w:w="992" w:type="dxa"/>
          </w:tcPr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rStyle w:val="11pt"/>
                <w:sz w:val="18"/>
                <w:szCs w:val="18"/>
              </w:rPr>
              <w:t>показателя</w:t>
            </w:r>
          </w:p>
        </w:tc>
        <w:tc>
          <w:tcPr>
            <w:tcW w:w="1134" w:type="dxa"/>
          </w:tcPr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rStyle w:val="11pt"/>
                <w:sz w:val="18"/>
                <w:szCs w:val="18"/>
              </w:rPr>
              <w:t>показателя</w:t>
            </w:r>
          </w:p>
        </w:tc>
        <w:tc>
          <w:tcPr>
            <w:tcW w:w="992" w:type="dxa"/>
          </w:tcPr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rStyle w:val="11pt"/>
                <w:sz w:val="18"/>
                <w:szCs w:val="18"/>
              </w:rPr>
              <w:t>показателя</w:t>
            </w:r>
          </w:p>
        </w:tc>
        <w:tc>
          <w:tcPr>
            <w:tcW w:w="1134" w:type="dxa"/>
          </w:tcPr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rStyle w:val="11pt"/>
                <w:sz w:val="18"/>
                <w:szCs w:val="18"/>
              </w:rPr>
              <w:t>показателя</w:t>
            </w:r>
          </w:p>
        </w:tc>
        <w:tc>
          <w:tcPr>
            <w:tcW w:w="993" w:type="dxa"/>
            <w:vMerge/>
          </w:tcPr>
          <w:p w:rsidR="00DB3924" w:rsidRDefault="00DB3924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20__год</w:t>
            </w:r>
          </w:p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 год</w:t>
            </w:r>
          </w:p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20__год</w:t>
            </w:r>
          </w:p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(2- год планового периода)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20__год</w:t>
            </w:r>
          </w:p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 год</w:t>
            </w:r>
          </w:p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20__год</w:t>
            </w:r>
          </w:p>
          <w:p w:rsidR="00DB3924" w:rsidRDefault="0042502D">
            <w:pPr>
              <w:jc w:val="center"/>
              <w:rPr>
                <w:rStyle w:val="CharStyle8"/>
                <w:b w:val="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(2-й год планового периода)</w:t>
            </w:r>
          </w:p>
        </w:tc>
      </w:tr>
      <w:tr w:rsidR="00DB3924">
        <w:tc>
          <w:tcPr>
            <w:tcW w:w="818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lastRenderedPageBreak/>
              <w:t>1</w:t>
            </w:r>
          </w:p>
        </w:tc>
        <w:tc>
          <w:tcPr>
            <w:tcW w:w="992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992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992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134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992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992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993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992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992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992" w:type="dxa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15</w:t>
            </w:r>
          </w:p>
        </w:tc>
      </w:tr>
      <w:tr w:rsidR="00DB3924">
        <w:tc>
          <w:tcPr>
            <w:tcW w:w="818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3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3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</w:tr>
      <w:tr w:rsidR="00DB3924">
        <w:tc>
          <w:tcPr>
            <w:tcW w:w="818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3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3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jc w:val="center"/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</w:tr>
    </w:tbl>
    <w:p w:rsidR="00DB3924" w:rsidRDefault="00DB3924">
      <w:pPr>
        <w:ind w:left="-284" w:hanging="142"/>
        <w:rPr>
          <w:rStyle w:val="CharStyle8"/>
          <w:b w:val="0"/>
          <w:sz w:val="16"/>
          <w:szCs w:val="16"/>
          <w:vertAlign w:val="superscript"/>
        </w:rPr>
      </w:pPr>
    </w:p>
    <w:p w:rsidR="00DB3924" w:rsidRDefault="0042502D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Допустимые (возможные) отклонения от установленных показателей объема муниципальной услуги, и в пределах которых муниципальное задание считается выполненным (процентов) _________</w:t>
      </w:r>
    </w:p>
    <w:p w:rsidR="00DB3924" w:rsidRDefault="00DB3924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 w:right="-5656" w:hanging="426"/>
        <w:rPr>
          <w:b w:val="0"/>
          <w:sz w:val="16"/>
          <w:szCs w:val="16"/>
        </w:rPr>
      </w:pPr>
    </w:p>
    <w:p w:rsidR="00DB3924" w:rsidRDefault="0042502D">
      <w:pPr>
        <w:ind w:hanging="426"/>
      </w:pPr>
      <w: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4495"/>
        <w:gridCol w:w="992"/>
        <w:gridCol w:w="1418"/>
        <w:gridCol w:w="4678"/>
      </w:tblGrid>
      <w:tr w:rsidR="00DB3924">
        <w:tc>
          <w:tcPr>
            <w:tcW w:w="15027" w:type="dxa"/>
            <w:gridSpan w:val="5"/>
          </w:tcPr>
          <w:p w:rsidR="00DB3924" w:rsidRDefault="0042502D">
            <w:pPr>
              <w:jc w:val="center"/>
              <w:rPr>
                <w:rStyle w:val="CharStyle8"/>
                <w:b w:val="0"/>
                <w:sz w:val="28"/>
                <w:szCs w:val="28"/>
                <w:vertAlign w:val="superscript"/>
              </w:rPr>
            </w:pPr>
            <w:r>
              <w:rPr>
                <w:rStyle w:val="CharStyle8"/>
                <w:b w:val="0"/>
                <w:sz w:val="28"/>
                <w:szCs w:val="28"/>
                <w:vertAlign w:val="superscript"/>
              </w:rPr>
              <w:t>Нормативный правовой акт</w:t>
            </w:r>
          </w:p>
        </w:tc>
      </w:tr>
      <w:tr w:rsidR="00DB3924">
        <w:tc>
          <w:tcPr>
            <w:tcW w:w="3444" w:type="dxa"/>
          </w:tcPr>
          <w:p w:rsidR="00DB3924" w:rsidRDefault="0042502D">
            <w:r>
              <w:t>вид</w:t>
            </w:r>
          </w:p>
        </w:tc>
        <w:tc>
          <w:tcPr>
            <w:tcW w:w="4495" w:type="dxa"/>
          </w:tcPr>
          <w:p w:rsidR="00DB3924" w:rsidRDefault="0042502D">
            <w:r>
              <w:t>принявший орган</w:t>
            </w:r>
          </w:p>
        </w:tc>
        <w:tc>
          <w:tcPr>
            <w:tcW w:w="992" w:type="dxa"/>
          </w:tcPr>
          <w:p w:rsidR="00DB3924" w:rsidRDefault="0042502D">
            <w:r>
              <w:t>дата</w:t>
            </w:r>
          </w:p>
        </w:tc>
        <w:tc>
          <w:tcPr>
            <w:tcW w:w="1418" w:type="dxa"/>
          </w:tcPr>
          <w:p w:rsidR="00DB3924" w:rsidRDefault="0042502D">
            <w:r>
              <w:t>номер</w:t>
            </w:r>
          </w:p>
        </w:tc>
        <w:tc>
          <w:tcPr>
            <w:tcW w:w="4678" w:type="dxa"/>
          </w:tcPr>
          <w:p w:rsidR="00DB3924" w:rsidRDefault="0042502D">
            <w:r>
              <w:t>наименование</w:t>
            </w:r>
          </w:p>
        </w:tc>
      </w:tr>
      <w:tr w:rsidR="00DB3924">
        <w:tc>
          <w:tcPr>
            <w:tcW w:w="3444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4495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4678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</w:tr>
      <w:tr w:rsidR="00DB3924">
        <w:tc>
          <w:tcPr>
            <w:tcW w:w="3444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4495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4678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</w:tr>
      <w:tr w:rsidR="00DB3924">
        <w:tc>
          <w:tcPr>
            <w:tcW w:w="3444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4495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4678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</w:tr>
      <w:tr w:rsidR="00DB3924">
        <w:tc>
          <w:tcPr>
            <w:tcW w:w="3444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4495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4678" w:type="dxa"/>
          </w:tcPr>
          <w:p w:rsidR="00DB3924" w:rsidRDefault="00DB3924">
            <w:pPr>
              <w:rPr>
                <w:rStyle w:val="CharStyle8"/>
                <w:b w:val="0"/>
                <w:sz w:val="22"/>
                <w:szCs w:val="22"/>
                <w:vertAlign w:val="superscript"/>
              </w:rPr>
            </w:pPr>
          </w:p>
        </w:tc>
      </w:tr>
    </w:tbl>
    <w:p w:rsidR="00DB3924" w:rsidRDefault="00DB3924">
      <w:pPr>
        <w:rPr>
          <w:rStyle w:val="CharStyle8"/>
          <w:b w:val="0"/>
          <w:sz w:val="16"/>
          <w:szCs w:val="16"/>
          <w:vertAlign w:val="superscript"/>
        </w:rPr>
      </w:pPr>
    </w:p>
    <w:p w:rsidR="00DB3924" w:rsidRDefault="0042502D">
      <w:pPr>
        <w:ind w:left="-426"/>
        <w:jc w:val="both"/>
      </w:pPr>
      <w:r>
        <w:t>5.Порядок оказания муниципальной услуги</w:t>
      </w:r>
    </w:p>
    <w:p w:rsidR="00DB3924" w:rsidRDefault="0042502D">
      <w:pPr>
        <w:pBdr>
          <w:bottom w:val="single" w:sz="12" w:space="6" w:color="auto"/>
        </w:pBdr>
        <w:ind w:left="-426"/>
      </w:pPr>
      <w:r>
        <w:t>5.1.Нормативные правовые акты, регулирующие порядок оказания муниципальной услуги</w:t>
      </w:r>
    </w:p>
    <w:p w:rsidR="00DB3924" w:rsidRDefault="00DB3924">
      <w:pPr>
        <w:pBdr>
          <w:bottom w:val="single" w:sz="12" w:space="6" w:color="auto"/>
        </w:pBdr>
        <w:ind w:left="-426"/>
      </w:pPr>
    </w:p>
    <w:p w:rsidR="00DB3924" w:rsidRDefault="0042502D">
      <w:pPr>
        <w:jc w:val="center"/>
      </w:pPr>
      <w:r>
        <w:t>( наименование, номер и дата нормативного правового акта)</w:t>
      </w:r>
    </w:p>
    <w:p w:rsidR="00DB3924" w:rsidRDefault="00DB3924">
      <w:pPr>
        <w:widowControl w:val="0"/>
        <w:ind w:firstLine="709"/>
        <w:jc w:val="center"/>
        <w:rPr>
          <w:color w:val="000000"/>
          <w:sz w:val="16"/>
          <w:szCs w:val="16"/>
        </w:rPr>
      </w:pPr>
    </w:p>
    <w:p w:rsidR="00DB3924" w:rsidRDefault="0042502D">
      <w:pPr>
        <w:ind w:left="-426"/>
      </w:pPr>
      <w:r>
        <w:t>5.2.Порядок информирования потенциальных потребителей муниципальной услуги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2"/>
        <w:gridCol w:w="5068"/>
        <w:gridCol w:w="5062"/>
      </w:tblGrid>
      <w:tr w:rsidR="00DB3924">
        <w:tc>
          <w:tcPr>
            <w:tcW w:w="5082" w:type="dxa"/>
          </w:tcPr>
          <w:p w:rsidR="00DB3924" w:rsidRDefault="0042502D">
            <w:pPr>
              <w:jc w:val="center"/>
            </w:pPr>
            <w:r>
              <w:t>Способ информирования</w:t>
            </w:r>
          </w:p>
        </w:tc>
        <w:tc>
          <w:tcPr>
            <w:tcW w:w="5068" w:type="dxa"/>
          </w:tcPr>
          <w:p w:rsidR="00DB3924" w:rsidRDefault="0042502D">
            <w:pPr>
              <w:jc w:val="center"/>
            </w:pPr>
            <w:r>
              <w:t>Состав размещаемой информации</w:t>
            </w:r>
          </w:p>
        </w:tc>
        <w:tc>
          <w:tcPr>
            <w:tcW w:w="5062" w:type="dxa"/>
          </w:tcPr>
          <w:p w:rsidR="00DB3924" w:rsidRDefault="0042502D">
            <w:pPr>
              <w:jc w:val="center"/>
            </w:pPr>
            <w:r>
              <w:t>Частота обновления информации</w:t>
            </w:r>
          </w:p>
        </w:tc>
      </w:tr>
      <w:tr w:rsidR="00DB3924">
        <w:tc>
          <w:tcPr>
            <w:tcW w:w="5082" w:type="dxa"/>
          </w:tcPr>
          <w:p w:rsidR="00DB3924" w:rsidRDefault="0042502D">
            <w:pPr>
              <w:jc w:val="center"/>
            </w:pPr>
            <w:r>
              <w:t>1</w:t>
            </w:r>
          </w:p>
        </w:tc>
        <w:tc>
          <w:tcPr>
            <w:tcW w:w="5068" w:type="dxa"/>
          </w:tcPr>
          <w:p w:rsidR="00DB3924" w:rsidRDefault="0042502D">
            <w:pPr>
              <w:jc w:val="center"/>
            </w:pPr>
            <w:r>
              <w:t>2</w:t>
            </w:r>
          </w:p>
        </w:tc>
        <w:tc>
          <w:tcPr>
            <w:tcW w:w="5062" w:type="dxa"/>
          </w:tcPr>
          <w:p w:rsidR="00DB3924" w:rsidRDefault="0042502D">
            <w:pPr>
              <w:jc w:val="center"/>
            </w:pPr>
            <w:r>
              <w:t>3</w:t>
            </w:r>
          </w:p>
        </w:tc>
      </w:tr>
      <w:tr w:rsidR="00DB3924">
        <w:tc>
          <w:tcPr>
            <w:tcW w:w="5082" w:type="dxa"/>
          </w:tcPr>
          <w:p w:rsidR="00DB3924" w:rsidRDefault="00DB3924">
            <w:pPr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DB3924" w:rsidRDefault="00DB3924">
            <w:pPr>
              <w:rPr>
                <w:sz w:val="28"/>
                <w:szCs w:val="28"/>
              </w:rPr>
            </w:pPr>
          </w:p>
        </w:tc>
        <w:tc>
          <w:tcPr>
            <w:tcW w:w="5062" w:type="dxa"/>
          </w:tcPr>
          <w:p w:rsidR="00DB3924" w:rsidRDefault="00DB3924">
            <w:pPr>
              <w:rPr>
                <w:sz w:val="28"/>
                <w:szCs w:val="28"/>
              </w:rPr>
            </w:pPr>
          </w:p>
        </w:tc>
      </w:tr>
      <w:tr w:rsidR="00DB3924">
        <w:tc>
          <w:tcPr>
            <w:tcW w:w="5082" w:type="dxa"/>
          </w:tcPr>
          <w:p w:rsidR="00DB3924" w:rsidRDefault="00DB3924">
            <w:pPr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DB3924" w:rsidRDefault="00DB3924">
            <w:pPr>
              <w:rPr>
                <w:sz w:val="28"/>
                <w:szCs w:val="28"/>
              </w:rPr>
            </w:pPr>
          </w:p>
        </w:tc>
        <w:tc>
          <w:tcPr>
            <w:tcW w:w="5062" w:type="dxa"/>
          </w:tcPr>
          <w:p w:rsidR="00DB3924" w:rsidRDefault="00DB3924">
            <w:pPr>
              <w:rPr>
                <w:sz w:val="28"/>
                <w:szCs w:val="28"/>
              </w:rPr>
            </w:pPr>
          </w:p>
        </w:tc>
      </w:tr>
    </w:tbl>
    <w:p w:rsidR="00DB3924" w:rsidRDefault="00DB3924">
      <w:pPr>
        <w:ind w:left="-426"/>
        <w:rPr>
          <w:sz w:val="28"/>
          <w:szCs w:val="28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68"/>
      </w:tblGrid>
      <w:tr w:rsidR="00DB3924">
        <w:trPr>
          <w:trHeight w:val="1015"/>
        </w:trPr>
        <w:tc>
          <w:tcPr>
            <w:tcW w:w="15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  <w:jc w:val="center"/>
            </w:pPr>
            <w:r>
              <w:lastRenderedPageBreak/>
              <w:t>Часть 2. Сведения о выполняемых работах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rStyle w:val="CharStyle8"/>
                <w:b w:val="0"/>
                <w:vertAlign w:val="superscript"/>
              </w:rPr>
              <w:t>)</w:t>
            </w:r>
          </w:p>
          <w:p w:rsidR="00DB3924" w:rsidRDefault="0042502D">
            <w:pPr>
              <w:widowControl w:val="0"/>
              <w:ind w:left="11" w:right="12" w:hanging="11"/>
              <w:jc w:val="center"/>
            </w:pPr>
            <w:r>
              <w:t>Раздел ________________</w:t>
            </w:r>
          </w:p>
          <w:p w:rsidR="00DB3924" w:rsidRDefault="00DB3924">
            <w:pPr>
              <w:widowControl w:val="0"/>
              <w:ind w:left="11" w:right="12" w:hanging="11"/>
              <w:jc w:val="right"/>
            </w:pPr>
          </w:p>
        </w:tc>
      </w:tr>
    </w:tbl>
    <w:p w:rsidR="00DB3924" w:rsidRDefault="00DB3924">
      <w:pPr>
        <w:ind w:left="1276"/>
      </w:pPr>
    </w:p>
    <w:p w:rsidR="00DB3924" w:rsidRDefault="0042502D">
      <w:pPr>
        <w:ind w:left="-426"/>
      </w:pPr>
      <w:r>
        <w:t>1.Наименование работы ______________________________________________________</w:t>
      </w:r>
    </w:p>
    <w:p w:rsidR="00DB3924" w:rsidRDefault="0042502D">
      <w:pPr>
        <w:ind w:left="-567" w:firstLine="141"/>
      </w:pPr>
      <w:r>
        <w:t>2.Категории потребителей работы______________________________________________</w:t>
      </w:r>
    </w:p>
    <w:tbl>
      <w:tblPr>
        <w:tblpPr w:leftFromText="180" w:rightFromText="180" w:vertAnchor="text" w:tblpX="12484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</w:tblGrid>
      <w:tr w:rsidR="00DB3924">
        <w:trPr>
          <w:trHeight w:val="780"/>
        </w:trPr>
        <w:tc>
          <w:tcPr>
            <w:tcW w:w="1845" w:type="dxa"/>
          </w:tcPr>
          <w:p w:rsidR="00DB3924" w:rsidRDefault="00DB3924"/>
        </w:tc>
      </w:tr>
    </w:tbl>
    <w:p w:rsidR="00DB3924" w:rsidRDefault="0042502D">
      <w:pPr>
        <w:ind w:left="-426"/>
      </w:pPr>
      <w:r>
        <w:t>_____________________________________________________________________________________________</w:t>
      </w:r>
    </w:p>
    <w:p w:rsidR="00DB3924" w:rsidRDefault="00DB3924"/>
    <w:p w:rsidR="00DB3924" w:rsidRDefault="0042502D">
      <w:pPr>
        <w:ind w:left="-426"/>
      </w:pPr>
      <w:r>
        <w:t xml:space="preserve">________________________________________________________________________________________________________ </w:t>
      </w:r>
    </w:p>
    <w:p w:rsidR="00DB3924" w:rsidRDefault="0042502D">
      <w:pPr>
        <w:ind w:left="-42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Уникальный номер по базовому </w:t>
      </w:r>
    </w:p>
    <w:p w:rsidR="00DB3924" w:rsidRDefault="0042502D">
      <w:pPr>
        <w:ind w:left="-426" w:right="2379"/>
        <w:jc w:val="right"/>
        <w:rPr>
          <w:sz w:val="20"/>
          <w:szCs w:val="20"/>
        </w:rPr>
      </w:pPr>
      <w:r>
        <w:rPr>
          <w:sz w:val="20"/>
          <w:szCs w:val="20"/>
        </w:rPr>
        <w:t>(отраслевому) перечню</w:t>
      </w:r>
    </w:p>
    <w:p w:rsidR="00DB3924" w:rsidRDefault="0042502D">
      <w:pPr>
        <w:ind w:left="-426"/>
      </w:pPr>
      <w:r>
        <w:t xml:space="preserve">3. Показатели, характеризующие объем и (или) качество работы: </w:t>
      </w:r>
      <w:r>
        <w:tab/>
      </w:r>
      <w:r>
        <w:tab/>
      </w:r>
      <w:r>
        <w:tab/>
      </w:r>
      <w:r>
        <w:tab/>
      </w:r>
      <w:r>
        <w:tab/>
      </w:r>
    </w:p>
    <w:p w:rsidR="00DB3924" w:rsidRDefault="0042502D">
      <w:pPr>
        <w:ind w:left="-284" w:hanging="142"/>
        <w:rPr>
          <w:rStyle w:val="CharStyle8"/>
          <w:vertAlign w:val="superscript"/>
        </w:rPr>
      </w:pPr>
      <w:r>
        <w:t>3.1. Показатели, характеризующ</w:t>
      </w:r>
      <w:r>
        <w:t>ие качество работы</w:t>
      </w:r>
      <w:r>
        <w:rPr>
          <w:rStyle w:val="CharStyle8"/>
        </w:rPr>
        <w:t xml:space="preserve"> </w:t>
      </w:r>
      <w:r>
        <w:rPr>
          <w:color w:val="000000"/>
          <w:vertAlign w:val="superscript"/>
        </w:rPr>
        <w:t>4</w:t>
      </w:r>
      <w:r>
        <w:rPr>
          <w:rStyle w:val="CharStyle8"/>
          <w:vertAlign w:val="superscript"/>
        </w:rPr>
        <w:t>)</w:t>
      </w:r>
    </w:p>
    <w:p w:rsidR="00DB3924" w:rsidRDefault="00DB3924">
      <w:pPr>
        <w:pStyle w:val="Style14"/>
        <w:shd w:val="clear" w:color="auto" w:fill="auto"/>
        <w:tabs>
          <w:tab w:val="right" w:pos="2698"/>
        </w:tabs>
        <w:spacing w:line="90" w:lineRule="exact"/>
        <w:ind w:left="140" w:firstLine="0"/>
        <w:rPr>
          <w:rStyle w:val="CharStyle15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559"/>
        <w:gridCol w:w="1559"/>
        <w:gridCol w:w="1559"/>
        <w:gridCol w:w="1607"/>
        <w:gridCol w:w="1512"/>
        <w:gridCol w:w="1134"/>
        <w:gridCol w:w="850"/>
        <w:gridCol w:w="851"/>
        <w:gridCol w:w="992"/>
        <w:gridCol w:w="992"/>
        <w:gridCol w:w="1027"/>
      </w:tblGrid>
      <w:tr w:rsidR="00DB3924">
        <w:trPr>
          <w:trHeight w:val="700"/>
        </w:trPr>
        <w:tc>
          <w:tcPr>
            <w:tcW w:w="1419" w:type="dxa"/>
            <w:vMerge w:val="restart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Уникальный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номер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реестровой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записи</w:t>
            </w: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tabs>
                <w:tab w:val="right" w:pos="2698"/>
              </w:tabs>
              <w:spacing w:line="9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77" w:type="dxa"/>
            <w:gridSpan w:val="3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</w:t>
            </w:r>
            <w:r>
              <w:rPr>
                <w:rStyle w:val="11pt"/>
                <w:sz w:val="18"/>
                <w:szCs w:val="18"/>
                <w:lang w:eastAsia="en-US"/>
              </w:rPr>
              <w:t>характеризующий содержание работы (по справочникам)</w:t>
            </w:r>
          </w:p>
        </w:tc>
        <w:tc>
          <w:tcPr>
            <w:tcW w:w="3119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35" w:type="dxa"/>
            <w:gridSpan w:val="3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качества работы</w:t>
            </w:r>
          </w:p>
        </w:tc>
        <w:tc>
          <w:tcPr>
            <w:tcW w:w="3011" w:type="dxa"/>
            <w:gridSpan w:val="3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показателя качества работы</w:t>
            </w:r>
          </w:p>
        </w:tc>
      </w:tr>
      <w:tr w:rsidR="00DB3924">
        <w:tc>
          <w:tcPr>
            <w:tcW w:w="141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559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559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607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512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  <w:p w:rsidR="00DB3924" w:rsidRDefault="00DB3924">
            <w:pPr>
              <w:pStyle w:val="Style14"/>
              <w:tabs>
                <w:tab w:val="right" w:pos="2698"/>
              </w:tabs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изменения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ОКЕИ</w:t>
            </w:r>
          </w:p>
        </w:tc>
        <w:tc>
          <w:tcPr>
            <w:tcW w:w="992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20__год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20__год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(1-й год планового периода)</w:t>
            </w:r>
          </w:p>
        </w:tc>
        <w:tc>
          <w:tcPr>
            <w:tcW w:w="1027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20__год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(2-й год планового периода</w:t>
            </w:r>
          </w:p>
        </w:tc>
      </w:tr>
      <w:tr w:rsidR="00DB3924">
        <w:trPr>
          <w:trHeight w:val="371"/>
        </w:trPr>
        <w:tc>
          <w:tcPr>
            <w:tcW w:w="141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07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51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992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7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3924">
        <w:tc>
          <w:tcPr>
            <w:tcW w:w="141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07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1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27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DB3924">
        <w:trPr>
          <w:trHeight w:val="462"/>
        </w:trPr>
        <w:tc>
          <w:tcPr>
            <w:tcW w:w="1419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1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</w:tr>
    </w:tbl>
    <w:p w:rsidR="00DB3924" w:rsidRDefault="00DB3924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b w:val="0"/>
          <w:sz w:val="24"/>
          <w:szCs w:val="24"/>
        </w:rPr>
      </w:pPr>
    </w:p>
    <w:p w:rsidR="00DB3924" w:rsidRDefault="0042502D">
      <w:pPr>
        <w:pStyle w:val="Style7"/>
        <w:shd w:val="clear" w:color="auto" w:fill="auto"/>
        <w:tabs>
          <w:tab w:val="left" w:leader="underscore" w:pos="-426"/>
        </w:tabs>
        <w:spacing w:before="0" w:after="0" w:line="240" w:lineRule="auto"/>
        <w:ind w:lef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_________</w:t>
      </w:r>
    </w:p>
    <w:p w:rsidR="00DB3924" w:rsidRDefault="00DB3924">
      <w:pPr>
        <w:ind w:left="-284" w:hanging="142"/>
        <w:rPr>
          <w:sz w:val="28"/>
          <w:szCs w:val="28"/>
        </w:rPr>
      </w:pPr>
    </w:p>
    <w:p w:rsidR="00DB3924" w:rsidRDefault="0042502D">
      <w:pPr>
        <w:ind w:left="-284" w:hanging="142"/>
        <w:rPr>
          <w:rStyle w:val="CharStyle8"/>
          <w:vertAlign w:val="superscript"/>
        </w:rPr>
      </w:pPr>
      <w:r>
        <w:t>3.2. Показатели, характеризующие объем работы</w:t>
      </w:r>
      <w:r>
        <w:rPr>
          <w:rStyle w:val="CharStyle8"/>
        </w:rPr>
        <w:t>:</w:t>
      </w:r>
    </w:p>
    <w:p w:rsidR="00DB3924" w:rsidRDefault="00DB3924">
      <w:pPr>
        <w:widowControl w:val="0"/>
        <w:ind w:firstLine="540"/>
        <w:jc w:val="center"/>
        <w:rPr>
          <w:color w:val="000000"/>
          <w:sz w:val="28"/>
          <w:szCs w:val="28"/>
        </w:rPr>
      </w:pPr>
    </w:p>
    <w:p w:rsidR="00DB3924" w:rsidRDefault="00DB3924">
      <w:pPr>
        <w:pStyle w:val="Style14"/>
        <w:shd w:val="clear" w:color="auto" w:fill="auto"/>
        <w:tabs>
          <w:tab w:val="right" w:pos="2698"/>
        </w:tabs>
        <w:spacing w:line="90" w:lineRule="exact"/>
        <w:ind w:left="140" w:firstLine="0"/>
        <w:rPr>
          <w:rStyle w:val="CharStyle15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276"/>
        <w:gridCol w:w="1276"/>
        <w:gridCol w:w="1276"/>
        <w:gridCol w:w="1275"/>
        <w:gridCol w:w="1560"/>
        <w:gridCol w:w="992"/>
        <w:gridCol w:w="850"/>
        <w:gridCol w:w="993"/>
        <w:gridCol w:w="850"/>
        <w:gridCol w:w="851"/>
        <w:gridCol w:w="1134"/>
      </w:tblGrid>
      <w:tr w:rsidR="00DB3924">
        <w:trPr>
          <w:trHeight w:val="808"/>
        </w:trPr>
        <w:tc>
          <w:tcPr>
            <w:tcW w:w="1419" w:type="dxa"/>
            <w:vMerge w:val="restart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Уникальный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номер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реестровой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записи</w:t>
            </w: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tabs>
                <w:tab w:val="right" w:pos="2698"/>
              </w:tabs>
              <w:spacing w:line="9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gridSpan w:val="3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</w:t>
            </w:r>
            <w:r>
              <w:rPr>
                <w:rStyle w:val="11pt"/>
                <w:sz w:val="18"/>
                <w:szCs w:val="18"/>
                <w:lang w:eastAsia="en-US"/>
              </w:rPr>
              <w:t>характеризующий содержание работы (по справочникам)</w:t>
            </w:r>
          </w:p>
        </w:tc>
        <w:tc>
          <w:tcPr>
            <w:tcW w:w="2551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95" w:type="dxa"/>
            <w:gridSpan w:val="4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объема работы</w:t>
            </w:r>
          </w:p>
        </w:tc>
        <w:tc>
          <w:tcPr>
            <w:tcW w:w="2835" w:type="dxa"/>
            <w:gridSpan w:val="3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показателя объема работы</w:t>
            </w:r>
          </w:p>
        </w:tc>
      </w:tr>
      <w:tr w:rsidR="00DB3924">
        <w:trPr>
          <w:trHeight w:val="764"/>
        </w:trPr>
        <w:tc>
          <w:tcPr>
            <w:tcW w:w="141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6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6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6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560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  <w:p w:rsidR="00DB3924" w:rsidRDefault="00DB3924">
            <w:pPr>
              <w:pStyle w:val="Style14"/>
              <w:tabs>
                <w:tab w:val="right" w:pos="2698"/>
              </w:tabs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изменения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ОКЕИ</w:t>
            </w:r>
          </w:p>
        </w:tc>
        <w:tc>
          <w:tcPr>
            <w:tcW w:w="993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20__год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20__год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20__год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(2-й год планового периода</w:t>
            </w:r>
          </w:p>
        </w:tc>
      </w:tr>
      <w:tr w:rsidR="00DB3924">
        <w:tc>
          <w:tcPr>
            <w:tcW w:w="141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5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993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3924">
        <w:tc>
          <w:tcPr>
            <w:tcW w:w="141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6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3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1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</w:tr>
      <w:tr w:rsidR="00DB3924">
        <w:trPr>
          <w:trHeight w:val="462"/>
        </w:trPr>
        <w:tc>
          <w:tcPr>
            <w:tcW w:w="1419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DB3924" w:rsidRDefault="00DB3924">
      <w:pPr>
        <w:pStyle w:val="Style7"/>
        <w:shd w:val="clear" w:color="auto" w:fill="auto"/>
        <w:tabs>
          <w:tab w:val="left" w:leader="underscore" w:pos="0"/>
        </w:tabs>
        <w:spacing w:before="0" w:after="0" w:line="240" w:lineRule="auto"/>
        <w:rPr>
          <w:b w:val="0"/>
          <w:sz w:val="24"/>
          <w:szCs w:val="24"/>
        </w:rPr>
      </w:pPr>
    </w:p>
    <w:p w:rsidR="00DB3924" w:rsidRDefault="0042502D">
      <w:pPr>
        <w:pStyle w:val="Style7"/>
        <w:shd w:val="clear" w:color="auto" w:fill="auto"/>
        <w:tabs>
          <w:tab w:val="left" w:leader="underscore" w:pos="0"/>
        </w:tabs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_________</w:t>
      </w:r>
    </w:p>
    <w:p w:rsidR="00DB3924" w:rsidRDefault="00DB3924">
      <w:pPr>
        <w:widowControl w:val="0"/>
        <w:tabs>
          <w:tab w:val="left" w:leader="underscore" w:pos="0"/>
        </w:tabs>
        <w:jc w:val="center"/>
        <w:rPr>
          <w:color w:val="000000"/>
          <w:sz w:val="28"/>
          <w:szCs w:val="28"/>
        </w:rPr>
      </w:pPr>
    </w:p>
    <w:p w:rsidR="00DB3924" w:rsidRDefault="0042502D">
      <w:pPr>
        <w:widowControl w:val="0"/>
        <w:tabs>
          <w:tab w:val="left" w:leader="underscore" w:pos="0"/>
        </w:tabs>
        <w:ind w:right="12"/>
        <w:jc w:val="center"/>
        <w:rPr>
          <w:color w:val="000000"/>
          <w:vertAlign w:val="superscript"/>
        </w:rPr>
      </w:pPr>
      <w:r>
        <w:t>Часть 3. Прочие сведения о муниципальном задании</w:t>
      </w:r>
      <w:r>
        <w:rPr>
          <w:color w:val="000000"/>
          <w:vertAlign w:val="superscript"/>
        </w:rPr>
        <w:t>5</w:t>
      </w:r>
      <w:r>
        <w:rPr>
          <w:rStyle w:val="CharStyle8"/>
          <w:b w:val="0"/>
          <w:vertAlign w:val="superscript"/>
        </w:rPr>
        <w:t>)</w:t>
      </w:r>
    </w:p>
    <w:p w:rsidR="00DB3924" w:rsidRDefault="00DB3924">
      <w:pPr>
        <w:widowControl w:val="0"/>
        <w:tabs>
          <w:tab w:val="left" w:leader="underscore" w:pos="0"/>
        </w:tabs>
        <w:ind w:right="12"/>
        <w:jc w:val="center"/>
      </w:pPr>
    </w:p>
    <w:p w:rsidR="00DB3924" w:rsidRDefault="0042502D">
      <w:pPr>
        <w:tabs>
          <w:tab w:val="left" w:leader="underscore" w:pos="0"/>
        </w:tabs>
      </w:pPr>
      <w:r>
        <w:t>1.Основание для досрочного прекращения выполнения муниципального задания ________________________________________ _____________________________________________________________________________________________________________</w:t>
      </w:r>
    </w:p>
    <w:p w:rsidR="00DB3924" w:rsidRDefault="0042502D">
      <w:pPr>
        <w:tabs>
          <w:tab w:val="left" w:leader="underscore" w:pos="0"/>
        </w:tabs>
      </w:pPr>
      <w:r>
        <w:t xml:space="preserve">2. Иная информация, необходимая </w:t>
      </w:r>
      <w:r>
        <w:t>для выполнения (контроля за выполнением) муниципального задания _____________________________________________________________________________________________________________</w:t>
      </w:r>
    </w:p>
    <w:p w:rsidR="00DB3924" w:rsidRDefault="0042502D">
      <w:pPr>
        <w:widowControl w:val="0"/>
        <w:tabs>
          <w:tab w:val="left" w:leader="underscore" w:pos="0"/>
        </w:tabs>
        <w:ind w:right="12"/>
      </w:pPr>
      <w:r>
        <w:t>3. Порядок контроля за выполнением муниципального задания ________________________</w:t>
      </w:r>
      <w:r>
        <w:t xml:space="preserve">_______________________________ </w:t>
      </w:r>
      <w:r>
        <w:lastRenderedPageBreak/>
        <w:t>_____________________________________________________________________________________________________________</w:t>
      </w:r>
    </w:p>
    <w:p w:rsidR="00DB3924" w:rsidRDefault="00DB3924">
      <w:pPr>
        <w:ind w:left="-426"/>
        <w:rPr>
          <w:sz w:val="28"/>
          <w:szCs w:val="28"/>
        </w:rPr>
      </w:pPr>
    </w:p>
    <w:p w:rsidR="00DB3924" w:rsidRDefault="00DB3924">
      <w:pPr>
        <w:ind w:left="-426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5211"/>
        <w:gridCol w:w="4714"/>
      </w:tblGrid>
      <w:tr w:rsidR="00DB3924">
        <w:tc>
          <w:tcPr>
            <w:tcW w:w="4676" w:type="dxa"/>
          </w:tcPr>
          <w:p w:rsidR="00DB3924" w:rsidRDefault="00425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контроля</w:t>
            </w:r>
          </w:p>
        </w:tc>
        <w:tc>
          <w:tcPr>
            <w:tcW w:w="5211" w:type="dxa"/>
          </w:tcPr>
          <w:p w:rsidR="00DB3924" w:rsidRDefault="00425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Периодичность</w:t>
            </w:r>
          </w:p>
        </w:tc>
        <w:tc>
          <w:tcPr>
            <w:tcW w:w="4714" w:type="dxa"/>
          </w:tcPr>
          <w:p w:rsidR="00DB3924" w:rsidRDefault="00425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Органы, осуществляющие контроль за выполнением муниципального задания</w:t>
            </w:r>
          </w:p>
        </w:tc>
      </w:tr>
      <w:tr w:rsidR="00DB3924">
        <w:tc>
          <w:tcPr>
            <w:tcW w:w="4676" w:type="dxa"/>
          </w:tcPr>
          <w:p w:rsidR="00DB3924" w:rsidRDefault="0042502D">
            <w:pPr>
              <w:jc w:val="center"/>
            </w:pPr>
            <w:r>
              <w:t>1</w:t>
            </w:r>
          </w:p>
        </w:tc>
        <w:tc>
          <w:tcPr>
            <w:tcW w:w="5211" w:type="dxa"/>
          </w:tcPr>
          <w:p w:rsidR="00DB3924" w:rsidRDefault="0042502D">
            <w:pPr>
              <w:jc w:val="center"/>
            </w:pPr>
            <w:r>
              <w:t>2</w:t>
            </w:r>
          </w:p>
        </w:tc>
        <w:tc>
          <w:tcPr>
            <w:tcW w:w="4714" w:type="dxa"/>
          </w:tcPr>
          <w:p w:rsidR="00DB3924" w:rsidRDefault="0042502D">
            <w:pPr>
              <w:jc w:val="center"/>
            </w:pPr>
            <w:r>
              <w:t>3</w:t>
            </w:r>
          </w:p>
        </w:tc>
      </w:tr>
      <w:tr w:rsidR="00DB3924">
        <w:tc>
          <w:tcPr>
            <w:tcW w:w="4676" w:type="dxa"/>
          </w:tcPr>
          <w:p w:rsidR="00DB3924" w:rsidRDefault="00DB3924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DB3924" w:rsidRDefault="00DB3924">
            <w:pPr>
              <w:rPr>
                <w:sz w:val="28"/>
                <w:szCs w:val="28"/>
              </w:rPr>
            </w:pPr>
          </w:p>
        </w:tc>
        <w:tc>
          <w:tcPr>
            <w:tcW w:w="4714" w:type="dxa"/>
          </w:tcPr>
          <w:p w:rsidR="00DB3924" w:rsidRDefault="00DB3924">
            <w:pPr>
              <w:rPr>
                <w:sz w:val="28"/>
                <w:szCs w:val="28"/>
              </w:rPr>
            </w:pPr>
          </w:p>
        </w:tc>
      </w:tr>
    </w:tbl>
    <w:p w:rsidR="00DB3924" w:rsidRDefault="00DB3924">
      <w:pPr>
        <w:widowControl w:val="0"/>
        <w:rPr>
          <w:sz w:val="28"/>
          <w:szCs w:val="28"/>
        </w:rPr>
      </w:pPr>
    </w:p>
    <w:p w:rsidR="00DB3924" w:rsidRDefault="0042502D">
      <w:pPr>
        <w:widowControl w:val="0"/>
        <w:rPr>
          <w:color w:val="000000"/>
        </w:rPr>
      </w:pPr>
      <w:r>
        <w:t>4.Требования к отчетности о выполнении муниципального задания ______________________________________________________________________________________________________</w:t>
      </w:r>
    </w:p>
    <w:p w:rsidR="00DB3924" w:rsidRDefault="0042502D">
      <w:pPr>
        <w:widowControl w:val="0"/>
        <w:rPr>
          <w:color w:val="000000"/>
        </w:rPr>
      </w:pPr>
      <w:r>
        <w:t>4.1. Периодичность представления отчетов о выполнении муниципального задания ______________</w:t>
      </w:r>
      <w:r>
        <w:t>________________________________________________________________________________________</w:t>
      </w:r>
    </w:p>
    <w:p w:rsidR="00DB3924" w:rsidRDefault="0042502D">
      <w:pPr>
        <w:widowControl w:val="0"/>
        <w:rPr>
          <w:color w:val="000000"/>
        </w:rPr>
      </w:pPr>
      <w:r>
        <w:t>4.2. Сроки представления отчетов о выполнении муниципального задания __________________________________________________________________________________________________</w:t>
      </w:r>
      <w:r>
        <w:t>____</w:t>
      </w:r>
    </w:p>
    <w:p w:rsidR="00DB3924" w:rsidRDefault="0042502D">
      <w:pPr>
        <w:widowControl w:val="0"/>
        <w:rPr>
          <w:color w:val="000000"/>
        </w:rPr>
      </w:pPr>
      <w:r>
        <w:t>4.3. Иные требования к отчетности о выполнении муниципального задания ______________________________________________________________________________________________________</w:t>
      </w:r>
    </w:p>
    <w:p w:rsidR="00DB3924" w:rsidRDefault="00DB3924">
      <w:pPr>
        <w:ind w:left="12333" w:right="1099"/>
        <w:jc w:val="both"/>
      </w:pPr>
    </w:p>
    <w:p w:rsidR="00DB3924" w:rsidRDefault="0042502D">
      <w:pPr>
        <w:widowControl w:val="0"/>
        <w:rPr>
          <w:color w:val="000000"/>
        </w:rPr>
      </w:pPr>
      <w:r>
        <w:t>5. Иные показатели, связанные с выполнением муниципального задания</w:t>
      </w:r>
      <w:r>
        <w:rPr>
          <w:color w:val="000000"/>
          <w:vertAlign w:val="superscript"/>
        </w:rPr>
        <w:t>6</w:t>
      </w:r>
      <w:r>
        <w:rPr>
          <w:rStyle w:val="CharStyle8"/>
          <w:b w:val="0"/>
          <w:vertAlign w:val="superscript"/>
        </w:rPr>
        <w:t xml:space="preserve">) </w:t>
      </w:r>
      <w:r>
        <w:t>________</w:t>
      </w:r>
      <w:r>
        <w:t>______________________________________________________________________________________________</w:t>
      </w:r>
    </w:p>
    <w:p w:rsidR="00DB3924" w:rsidRDefault="00DB3924">
      <w:pPr>
        <w:ind w:left="12333" w:right="1099"/>
        <w:jc w:val="both"/>
        <w:rPr>
          <w:sz w:val="10"/>
          <w:szCs w:val="10"/>
        </w:rPr>
      </w:pPr>
    </w:p>
    <w:p w:rsidR="00DB3924" w:rsidRDefault="00DB3924">
      <w:pPr>
        <w:ind w:left="12333" w:right="1099"/>
        <w:jc w:val="both"/>
        <w:rPr>
          <w:sz w:val="10"/>
          <w:szCs w:val="10"/>
        </w:rPr>
      </w:pPr>
    </w:p>
    <w:p w:rsidR="00DB3924" w:rsidRDefault="00DB3924">
      <w:pPr>
        <w:ind w:left="12333" w:right="1099"/>
        <w:jc w:val="both"/>
        <w:rPr>
          <w:sz w:val="10"/>
          <w:szCs w:val="10"/>
        </w:rPr>
      </w:pPr>
    </w:p>
    <w:p w:rsidR="00DB3924" w:rsidRDefault="0042502D">
      <w:pPr>
        <w:pStyle w:val="afe"/>
        <w:shd w:val="clear" w:color="auto" w:fill="auto"/>
        <w:spacing w:line="240" w:lineRule="auto"/>
        <w:ind w:right="571" w:firstLine="0"/>
        <w:rPr>
          <w:rFonts w:cs="Times New Roman"/>
          <w:color w:val="000000"/>
          <w:sz w:val="20"/>
        </w:rPr>
      </w:pPr>
      <w:r>
        <w:rPr>
          <w:rStyle w:val="CharStyle8"/>
          <w:rFonts w:cs="Times New Roman"/>
          <w:b w:val="0"/>
          <w:sz w:val="20"/>
          <w:vertAlign w:val="superscript"/>
        </w:rPr>
        <w:t>1)</w:t>
      </w:r>
      <w:r>
        <w:rPr>
          <w:rFonts w:cs="Times New Roman"/>
          <w:color w:val="000000"/>
          <w:sz w:val="20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 </w:t>
      </w:r>
    </w:p>
    <w:p w:rsidR="00DB3924" w:rsidRDefault="0042502D">
      <w:pPr>
        <w:pStyle w:val="afe"/>
        <w:shd w:val="clear" w:color="auto" w:fill="auto"/>
        <w:spacing w:line="240" w:lineRule="auto"/>
        <w:ind w:right="571" w:firstLine="0"/>
        <w:rPr>
          <w:rFonts w:cs="Times New Roman"/>
          <w:color w:val="000000"/>
          <w:sz w:val="20"/>
        </w:rPr>
      </w:pPr>
      <w:r>
        <w:rPr>
          <w:rStyle w:val="CharStyle8"/>
          <w:rFonts w:cs="Times New Roman"/>
          <w:b w:val="0"/>
          <w:sz w:val="20"/>
          <w:vertAlign w:val="superscript"/>
        </w:rPr>
        <w:t>2)</w:t>
      </w:r>
      <w:r>
        <w:rPr>
          <w:rFonts w:cs="Times New Roman"/>
          <w:color w:val="000000"/>
          <w:sz w:val="20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DB3924" w:rsidRDefault="0042502D">
      <w:pPr>
        <w:pStyle w:val="afe"/>
        <w:shd w:val="clear" w:color="auto" w:fill="auto"/>
        <w:spacing w:line="240" w:lineRule="auto"/>
        <w:ind w:right="571" w:firstLine="0"/>
        <w:rPr>
          <w:rFonts w:cs="Times New Roman"/>
          <w:color w:val="000000"/>
          <w:sz w:val="20"/>
        </w:rPr>
      </w:pPr>
      <w:r>
        <w:rPr>
          <w:rStyle w:val="CharStyle8"/>
          <w:rFonts w:cs="Times New Roman"/>
          <w:b w:val="0"/>
          <w:sz w:val="20"/>
          <w:vertAlign w:val="superscript"/>
        </w:rPr>
        <w:t>3)</w:t>
      </w:r>
      <w:r>
        <w:rPr>
          <w:rFonts w:cs="Times New Roman"/>
          <w:color w:val="000000"/>
          <w:sz w:val="20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DB3924" w:rsidRDefault="0042502D">
      <w:pPr>
        <w:pStyle w:val="afe"/>
        <w:shd w:val="clear" w:color="auto" w:fill="auto"/>
        <w:spacing w:line="240" w:lineRule="auto"/>
        <w:ind w:right="571" w:firstLine="0"/>
        <w:rPr>
          <w:rFonts w:cs="Times New Roman"/>
          <w:color w:val="000000"/>
          <w:sz w:val="20"/>
        </w:rPr>
      </w:pPr>
      <w:r>
        <w:rPr>
          <w:rStyle w:val="CharStyle8"/>
          <w:rFonts w:cs="Times New Roman"/>
          <w:b w:val="0"/>
          <w:sz w:val="20"/>
          <w:vertAlign w:val="superscript"/>
        </w:rPr>
        <w:t>4)</w:t>
      </w:r>
      <w:r>
        <w:rPr>
          <w:rFonts w:cs="Times New Roman"/>
          <w:color w:val="000000"/>
          <w:sz w:val="20"/>
        </w:rPr>
        <w:t>Заполняется при установл</w:t>
      </w:r>
      <w:r>
        <w:rPr>
          <w:rFonts w:cs="Times New Roman"/>
          <w:color w:val="000000"/>
          <w:sz w:val="20"/>
        </w:rPr>
        <w:t>ении показателей, характеризующих качество работы, в ведомственном перечне муниципальных услуг и работ.</w:t>
      </w:r>
    </w:p>
    <w:p w:rsidR="00DB3924" w:rsidRDefault="0042502D">
      <w:pPr>
        <w:pStyle w:val="afe"/>
        <w:shd w:val="clear" w:color="auto" w:fill="auto"/>
        <w:tabs>
          <w:tab w:val="left" w:pos="269"/>
        </w:tabs>
        <w:spacing w:line="240" w:lineRule="auto"/>
        <w:ind w:right="571" w:firstLine="0"/>
        <w:jc w:val="left"/>
        <w:rPr>
          <w:rFonts w:cs="Times New Roman"/>
          <w:sz w:val="20"/>
        </w:rPr>
      </w:pPr>
      <w:r>
        <w:rPr>
          <w:rStyle w:val="CharStyle8"/>
          <w:rFonts w:cs="Times New Roman"/>
          <w:b w:val="0"/>
          <w:sz w:val="20"/>
          <w:vertAlign w:val="superscript"/>
        </w:rPr>
        <w:t>5)</w:t>
      </w:r>
      <w:r>
        <w:rPr>
          <w:rFonts w:cs="Times New Roman"/>
          <w:color w:val="000000"/>
          <w:sz w:val="20"/>
        </w:rPr>
        <w:t>Заполняется в целом по муниципальному заданию.</w:t>
      </w:r>
    </w:p>
    <w:p w:rsidR="00DB3924" w:rsidRDefault="0042502D">
      <w:pPr>
        <w:pStyle w:val="afe"/>
        <w:shd w:val="clear" w:color="auto" w:fill="auto"/>
        <w:spacing w:line="240" w:lineRule="auto"/>
        <w:ind w:right="571" w:firstLine="0"/>
        <w:rPr>
          <w:rFonts w:cs="Times New Roman"/>
          <w:sz w:val="20"/>
        </w:rPr>
      </w:pPr>
      <w:r>
        <w:rPr>
          <w:rStyle w:val="CharStyle8"/>
          <w:rFonts w:cs="Times New Roman"/>
          <w:b w:val="0"/>
          <w:sz w:val="20"/>
          <w:vertAlign w:val="superscript"/>
        </w:rPr>
        <w:t>6)</w:t>
      </w:r>
      <w:r>
        <w:rPr>
          <w:rFonts w:cs="Times New Roman"/>
          <w:color w:val="000000"/>
          <w:sz w:val="20"/>
        </w:rPr>
        <w:t>В числе иных показателей может быть указано допустимое (возможное) отклонение от выполнения муниципал</w:t>
      </w:r>
      <w:r>
        <w:rPr>
          <w:rFonts w:cs="Times New Roman"/>
          <w:color w:val="000000"/>
          <w:sz w:val="20"/>
        </w:rPr>
        <w:t>ьного задания, в пределах которого оно считается выполненным, при принятии органом, осуществляющим функции и полномочия учредителя муниципальных бюджетных или автономных учреждений, главным распорядителем средств бюджета, в ведении которого находятся муниц</w:t>
      </w:r>
      <w:r>
        <w:rPr>
          <w:rFonts w:cs="Times New Roman"/>
          <w:color w:val="000000"/>
          <w:sz w:val="20"/>
        </w:rPr>
        <w:t xml:space="preserve">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</w:t>
      </w:r>
      <w:r>
        <w:rPr>
          <w:rFonts w:cs="Times New Roman"/>
          <w:color w:val="000000"/>
          <w:sz w:val="20"/>
        </w:rPr>
        <w:lastRenderedPageBreak/>
        <w:t>(возможные) отклонения, предусмотре</w:t>
      </w:r>
      <w:r>
        <w:rPr>
          <w:rFonts w:cs="Times New Roman"/>
          <w:color w:val="000000"/>
          <w:sz w:val="20"/>
        </w:rPr>
        <w:t>нные в подпунктах 3.1 и 3.2 настоящего муниципального задания, не заполняются.</w:t>
      </w:r>
    </w:p>
    <w:p w:rsidR="00DB3924" w:rsidRDefault="00DB3924">
      <w:pPr>
        <w:ind w:left="12333" w:right="1099"/>
        <w:jc w:val="both"/>
        <w:rPr>
          <w:sz w:val="10"/>
          <w:szCs w:val="10"/>
        </w:rPr>
      </w:pPr>
    </w:p>
    <w:p w:rsidR="00DB3924" w:rsidRDefault="00DB3924">
      <w:pPr>
        <w:ind w:left="12333" w:right="1099"/>
        <w:jc w:val="both"/>
        <w:rPr>
          <w:sz w:val="10"/>
          <w:szCs w:val="10"/>
        </w:rPr>
      </w:pPr>
    </w:p>
    <w:p w:rsidR="00DB3924" w:rsidRDefault="00DB3924">
      <w:pPr>
        <w:ind w:left="12333" w:right="1099"/>
        <w:jc w:val="both"/>
        <w:rPr>
          <w:sz w:val="10"/>
          <w:szCs w:val="10"/>
        </w:rPr>
      </w:pPr>
    </w:p>
    <w:p w:rsidR="00DB3924" w:rsidRDefault="00DB3924">
      <w:pPr>
        <w:ind w:left="12333" w:right="1099"/>
        <w:jc w:val="both"/>
        <w:rPr>
          <w:sz w:val="10"/>
          <w:szCs w:val="10"/>
        </w:rPr>
      </w:pPr>
    </w:p>
    <w:p w:rsidR="00DB3924" w:rsidRDefault="00DB3924">
      <w:pPr>
        <w:ind w:left="10065" w:right="1099"/>
        <w:jc w:val="both"/>
      </w:pPr>
    </w:p>
    <w:p w:rsidR="00DB3924" w:rsidRDefault="00DB3924">
      <w:pPr>
        <w:ind w:left="10065" w:right="1099"/>
        <w:jc w:val="both"/>
      </w:pPr>
    </w:p>
    <w:p w:rsidR="00DB3924" w:rsidRDefault="00DB3924">
      <w:pPr>
        <w:ind w:left="10065" w:right="1099"/>
        <w:jc w:val="both"/>
      </w:pPr>
    </w:p>
    <w:p w:rsidR="00DB3924" w:rsidRDefault="00DB3924">
      <w:pPr>
        <w:ind w:left="10065" w:right="1099"/>
        <w:jc w:val="both"/>
      </w:pPr>
    </w:p>
    <w:p w:rsidR="00DB3924" w:rsidRDefault="00DB3924">
      <w:pPr>
        <w:ind w:left="10065" w:right="1099"/>
        <w:jc w:val="both"/>
      </w:pPr>
    </w:p>
    <w:p w:rsidR="00DB3924" w:rsidRDefault="00DB3924">
      <w:pPr>
        <w:ind w:left="10065" w:right="1099"/>
        <w:jc w:val="both"/>
      </w:pPr>
    </w:p>
    <w:p w:rsidR="00DB3924" w:rsidRDefault="00DB3924">
      <w:pPr>
        <w:ind w:left="10065" w:right="1099"/>
        <w:jc w:val="both"/>
      </w:pPr>
    </w:p>
    <w:p w:rsidR="00DB3924" w:rsidRDefault="00DB3924">
      <w:pPr>
        <w:ind w:left="10065" w:right="1099"/>
        <w:jc w:val="both"/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42502D">
      <w:pPr>
        <w:ind w:left="10065" w:right="-3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DB3924">
      <w:pPr>
        <w:ind w:left="10065" w:right="-31"/>
        <w:jc w:val="center"/>
        <w:rPr>
          <w:sz w:val="20"/>
          <w:szCs w:val="20"/>
        </w:rPr>
      </w:pPr>
    </w:p>
    <w:p w:rsidR="00DB3924" w:rsidRDefault="0042502D">
      <w:pPr>
        <w:ind w:left="10065" w:right="-31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Приложение 2</w:t>
      </w:r>
    </w:p>
    <w:p w:rsidR="00DB3924" w:rsidRDefault="0042502D">
      <w:pPr>
        <w:ind w:left="10065" w:right="-1"/>
        <w:jc w:val="right"/>
      </w:pPr>
      <w:r>
        <w:rPr>
          <w:sz w:val="20"/>
          <w:szCs w:val="20"/>
        </w:rPr>
        <w:t>к Порядку формирования муниципального задания в отношении муниципальных учреждений и финансовом обеспечении выполнения муниципального задания</w:t>
      </w:r>
    </w:p>
    <w:p w:rsidR="00DB3924" w:rsidRDefault="00DB3924">
      <w:pPr>
        <w:ind w:left="1276"/>
        <w:rPr>
          <w:b/>
          <w:sz w:val="28"/>
          <w:szCs w:val="28"/>
        </w:rPr>
      </w:pPr>
    </w:p>
    <w:p w:rsidR="00DB3924" w:rsidRDefault="0042502D">
      <w:pPr>
        <w:ind w:left="1276"/>
        <w:jc w:val="center"/>
      </w:pPr>
      <w:r>
        <w:rPr>
          <w:b/>
        </w:rPr>
        <w:t xml:space="preserve">ОТЧЕТ О ВЫПОЛНЕНИИ МУНИЦИПАЛЬНОГО ЗАДАНИЯ № </w:t>
      </w:r>
      <w:r>
        <w:t>____</w:t>
      </w:r>
    </w:p>
    <w:p w:rsidR="00DB3924" w:rsidRDefault="00DB3924">
      <w:pPr>
        <w:ind w:left="1276"/>
        <w:jc w:val="center"/>
      </w:pPr>
    </w:p>
    <w:p w:rsidR="00DB3924" w:rsidRDefault="0042502D">
      <w:pPr>
        <w:ind w:left="1276"/>
        <w:jc w:val="center"/>
      </w:pPr>
      <w:r>
        <w:t>на 20__ год на 20__ год и на плановый период 20__ и 20__ годов</w:t>
      </w:r>
    </w:p>
    <w:p w:rsidR="00DB3924" w:rsidRDefault="0042502D">
      <w:pPr>
        <w:ind w:left="1276"/>
        <w:jc w:val="center"/>
      </w:pPr>
      <w:r>
        <w:t xml:space="preserve"> от « __»__________ 20__ г.</w:t>
      </w:r>
    </w:p>
    <w:p w:rsidR="00DB3924" w:rsidRDefault="00DB3924">
      <w:pPr>
        <w:ind w:left="1276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8"/>
        <w:gridCol w:w="297"/>
        <w:gridCol w:w="297"/>
        <w:gridCol w:w="298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072"/>
        <w:gridCol w:w="896"/>
        <w:gridCol w:w="2831"/>
        <w:gridCol w:w="1341"/>
      </w:tblGrid>
      <w:tr w:rsidR="00DB3924">
        <w:trPr>
          <w:trHeight w:val="250"/>
        </w:trPr>
        <w:tc>
          <w:tcPr>
            <w:tcW w:w="13863" w:type="dxa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bCs/>
                <w:color w:val="000000"/>
              </w:rPr>
              <w:t>Наименование муниципального учреждения (обособленного подразделения) ____________________________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44" w:right="12"/>
              <w:jc w:val="center"/>
            </w:pPr>
            <w:r>
              <w:rPr>
                <w:color w:val="000000"/>
                <w:sz w:val="16"/>
                <w:szCs w:val="16"/>
              </w:rPr>
              <w:t> Коды</w:t>
            </w:r>
          </w:p>
        </w:tc>
      </w:tr>
      <w:tr w:rsidR="00DB3924">
        <w:trPr>
          <w:trHeight w:val="336"/>
        </w:trPr>
        <w:tc>
          <w:tcPr>
            <w:tcW w:w="10136" w:type="dxa"/>
            <w:gridSpan w:val="2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ind w:left="11" w:hanging="11"/>
            </w:pPr>
            <w:r>
              <w:t xml:space="preserve"> __________________________________________________________________________</w:t>
            </w:r>
          </w:p>
        </w:tc>
        <w:tc>
          <w:tcPr>
            <w:tcW w:w="37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  <w:jc w:val="right"/>
            </w:pPr>
            <w:r>
              <w:rPr>
                <w:color w:val="000000"/>
              </w:rPr>
              <w:t xml:space="preserve">по ОКУД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44" w:right="12"/>
              <w:jc w:val="center"/>
            </w:pPr>
            <w:r>
              <w:t>0506001</w:t>
            </w:r>
          </w:p>
        </w:tc>
      </w:tr>
      <w:tr w:rsidR="00DB3924">
        <w:trPr>
          <w:trHeight w:val="250"/>
        </w:trPr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6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8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24" w:hanging="11"/>
            </w:pPr>
          </w:p>
        </w:tc>
        <w:tc>
          <w:tcPr>
            <w:tcW w:w="2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20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6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8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24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20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6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8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24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20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6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8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24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20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6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8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24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20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6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2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</w:pPr>
            <w:r>
              <w:rPr>
                <w:color w:val="000000"/>
              </w:rPr>
              <w:t> </w:t>
            </w:r>
          </w:p>
        </w:tc>
        <w:tc>
          <w:tcPr>
            <w:tcW w:w="579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  <w:jc w:val="right"/>
            </w:pPr>
            <w:r>
              <w:rPr>
                <w:color w:val="000000"/>
              </w:rPr>
              <w:t>Дата 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44" w:right="12"/>
              <w:jc w:val="center"/>
            </w:pPr>
          </w:p>
        </w:tc>
      </w:tr>
      <w:tr w:rsidR="00DB3924">
        <w:trPr>
          <w:trHeight w:val="250"/>
        </w:trPr>
        <w:tc>
          <w:tcPr>
            <w:tcW w:w="11032" w:type="dxa"/>
            <w:gridSpan w:val="29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</w:pPr>
            <w:r>
              <w:t>Виды деятельности муниципального учреждения (обособленного подразделения)</w:t>
            </w:r>
          </w:p>
        </w:tc>
        <w:tc>
          <w:tcPr>
            <w:tcW w:w="28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  <w:jc w:val="right"/>
            </w:pPr>
            <w:r>
              <w:rPr>
                <w:color w:val="000000"/>
              </w:rPr>
              <w:t>по сводному реестру 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44" w:right="12"/>
              <w:jc w:val="center"/>
            </w:pPr>
          </w:p>
        </w:tc>
      </w:tr>
      <w:tr w:rsidR="00DB3924">
        <w:trPr>
          <w:trHeight w:val="264"/>
        </w:trPr>
        <w:tc>
          <w:tcPr>
            <w:tcW w:w="11032" w:type="dxa"/>
            <w:gridSpan w:val="29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11" w:right="12" w:hanging="11"/>
            </w:pPr>
          </w:p>
          <w:p w:rsidR="00DB3924" w:rsidRDefault="0042502D">
            <w:pPr>
              <w:widowControl w:val="0"/>
              <w:ind w:left="11" w:right="12" w:hanging="11"/>
            </w:pPr>
            <w:r>
              <w:t>Вид муниципального учреждения</w:t>
            </w:r>
          </w:p>
        </w:tc>
        <w:tc>
          <w:tcPr>
            <w:tcW w:w="28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  <w:jc w:val="right"/>
            </w:pPr>
            <w:r>
              <w:rPr>
                <w:color w:val="000000"/>
              </w:rPr>
              <w:t>по ОКВЭД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44" w:right="12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DB3924">
        <w:trPr>
          <w:trHeight w:val="315"/>
        </w:trPr>
        <w:tc>
          <w:tcPr>
            <w:tcW w:w="11032" w:type="dxa"/>
            <w:gridSpan w:val="29"/>
            <w:vMerge w:val="restart"/>
            <w:tcBorders>
              <w:top w:val="single" w:sz="6" w:space="0" w:color="000000"/>
              <w:left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42502D">
            <w:pPr>
              <w:spacing w:line="240" w:lineRule="exact"/>
              <w:jc w:val="center"/>
              <w:outlineLvl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>
              <w:rPr>
                <w:sz w:val="20"/>
                <w:szCs w:val="20"/>
              </w:rPr>
              <w:t>указывается вид муниципального учреждения из базового (отраслевого) перечня</w:t>
            </w:r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831" w:type="dxa"/>
            <w:vMerge w:val="restart"/>
            <w:tcBorders>
              <w:top w:val="none" w:sz="4" w:space="0" w:color="000000"/>
              <w:left w:val="non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B3924" w:rsidRDefault="0042502D">
            <w:pPr>
              <w:widowControl w:val="0"/>
              <w:ind w:left="11" w:right="12" w:hanging="11"/>
              <w:jc w:val="right"/>
            </w:pPr>
            <w:r>
              <w:rPr>
                <w:color w:val="000000"/>
              </w:rPr>
              <w:t>по ОКВЭД 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44" w:right="12"/>
              <w:jc w:val="center"/>
            </w:pPr>
          </w:p>
        </w:tc>
      </w:tr>
      <w:tr w:rsidR="00DB3924">
        <w:trPr>
          <w:trHeight w:val="70"/>
        </w:trPr>
        <w:tc>
          <w:tcPr>
            <w:tcW w:w="11032" w:type="dxa"/>
            <w:gridSpan w:val="29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pBdr>
                <w:bottom w:val="single" w:sz="12" w:space="1" w:color="auto"/>
              </w:pBdr>
              <w:ind w:left="11" w:right="12" w:hanging="11"/>
            </w:pPr>
          </w:p>
        </w:tc>
        <w:tc>
          <w:tcPr>
            <w:tcW w:w="2831" w:type="dxa"/>
            <w:vMerge/>
            <w:tcBorders>
              <w:left w:val="non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B3924" w:rsidRDefault="00DB3924">
            <w:pPr>
              <w:widowControl w:val="0"/>
              <w:ind w:left="11" w:right="12" w:hanging="11"/>
              <w:jc w:val="right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ind w:left="44" w:right="12"/>
              <w:jc w:val="center"/>
            </w:pPr>
          </w:p>
        </w:tc>
      </w:tr>
      <w:tr w:rsidR="00DB3924">
        <w:trPr>
          <w:trHeight w:val="355"/>
        </w:trPr>
        <w:tc>
          <w:tcPr>
            <w:tcW w:w="11032" w:type="dxa"/>
            <w:gridSpan w:val="29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FFFFFF"/>
          </w:tcPr>
          <w:p w:rsidR="00DB3924" w:rsidRDefault="00DB3924">
            <w:pPr>
              <w:spacing w:line="240" w:lineRule="exact"/>
              <w:rPr>
                <w:position w:val="6"/>
              </w:rPr>
            </w:pPr>
          </w:p>
          <w:p w:rsidR="00DB3924" w:rsidRDefault="0042502D">
            <w:pPr>
              <w:spacing w:line="240" w:lineRule="exact"/>
              <w:rPr>
                <w:position w:val="6"/>
              </w:rPr>
            </w:pPr>
            <w:r>
              <w:rPr>
                <w:position w:val="6"/>
              </w:rPr>
              <w:t>Периодичность _____________________________________________________________________</w:t>
            </w:r>
          </w:p>
          <w:p w:rsidR="00DB3924" w:rsidRDefault="0042502D">
            <w:pPr>
              <w:spacing w:line="240" w:lineRule="exact"/>
              <w:jc w:val="center"/>
              <w:outlineLvl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2831" w:type="dxa"/>
            <w:vMerge w:val="restart"/>
            <w:tcBorders>
              <w:left w:val="none" w:sz="4" w:space="0" w:color="000000"/>
              <w:right w:val="single" w:sz="4" w:space="0" w:color="auto"/>
            </w:tcBorders>
            <w:vAlign w:val="bottom"/>
          </w:tcPr>
          <w:p w:rsidR="00DB3924" w:rsidRDefault="00DB3924">
            <w:pPr>
              <w:widowControl w:val="0"/>
              <w:ind w:left="11" w:right="12" w:hanging="11"/>
              <w:jc w:val="righ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924" w:rsidRDefault="00DB3924">
            <w:pPr>
              <w:widowControl w:val="0"/>
              <w:ind w:left="44" w:right="12"/>
              <w:jc w:val="center"/>
            </w:pPr>
          </w:p>
        </w:tc>
      </w:tr>
      <w:tr w:rsidR="00DB3924">
        <w:trPr>
          <w:trHeight w:val="546"/>
        </w:trPr>
        <w:tc>
          <w:tcPr>
            <w:tcW w:w="11032" w:type="dxa"/>
            <w:gridSpan w:val="29"/>
            <w:vMerge/>
            <w:tcBorders>
              <w:left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:rsidR="00DB3924" w:rsidRDefault="00DB3924">
            <w:pPr>
              <w:widowControl w:val="0"/>
              <w:pBdr>
                <w:bottom w:val="single" w:sz="12" w:space="1" w:color="auto"/>
              </w:pBdr>
              <w:ind w:left="11" w:right="12" w:hanging="11"/>
            </w:pPr>
          </w:p>
        </w:tc>
        <w:tc>
          <w:tcPr>
            <w:tcW w:w="2831" w:type="dxa"/>
            <w:vMerge/>
            <w:tcBorders>
              <w:left w:val="none" w:sz="4" w:space="0" w:color="000000"/>
            </w:tcBorders>
            <w:vAlign w:val="bottom"/>
          </w:tcPr>
          <w:p w:rsidR="00DB3924" w:rsidRDefault="00DB3924">
            <w:pPr>
              <w:widowControl w:val="0"/>
              <w:ind w:left="11" w:right="12" w:hanging="11"/>
              <w:jc w:val="right"/>
            </w:pPr>
          </w:p>
        </w:tc>
        <w:tc>
          <w:tcPr>
            <w:tcW w:w="1341" w:type="dxa"/>
            <w:tcBorders>
              <w:top w:val="single" w:sz="4" w:space="0" w:color="auto"/>
              <w:left w:val="none" w:sz="4" w:space="0" w:color="000000"/>
            </w:tcBorders>
            <w:vAlign w:val="bottom"/>
          </w:tcPr>
          <w:p w:rsidR="00DB3924" w:rsidRDefault="00DB3924">
            <w:pPr>
              <w:widowControl w:val="0"/>
              <w:ind w:left="44" w:right="12"/>
              <w:jc w:val="center"/>
            </w:pPr>
          </w:p>
          <w:p w:rsidR="00DB3924" w:rsidRDefault="00DB3924">
            <w:pPr>
              <w:widowControl w:val="0"/>
              <w:ind w:left="44" w:right="12"/>
              <w:jc w:val="center"/>
            </w:pPr>
          </w:p>
        </w:tc>
      </w:tr>
    </w:tbl>
    <w:p w:rsidR="00DB3924" w:rsidRDefault="00DB3924">
      <w:pPr>
        <w:tabs>
          <w:tab w:val="left" w:pos="15026"/>
        </w:tabs>
        <w:ind w:left="12333" w:right="1099"/>
        <w:jc w:val="both"/>
        <w:rPr>
          <w:sz w:val="10"/>
          <w:szCs w:val="10"/>
        </w:rPr>
      </w:pPr>
    </w:p>
    <w:p w:rsidR="00DB3924" w:rsidRDefault="00DB3924">
      <w:pPr>
        <w:tabs>
          <w:tab w:val="left" w:pos="15026"/>
        </w:tabs>
        <w:ind w:left="12333" w:right="1099"/>
        <w:jc w:val="both"/>
        <w:rPr>
          <w:sz w:val="10"/>
          <w:szCs w:val="10"/>
        </w:rPr>
      </w:pPr>
    </w:p>
    <w:p w:rsidR="00DB3924" w:rsidRDefault="0042502D">
      <w:pPr>
        <w:widowControl w:val="0"/>
        <w:ind w:left="11" w:right="12" w:hanging="11"/>
        <w:jc w:val="center"/>
      </w:pPr>
      <w:r>
        <w:t>Часть 1. Сведения об оказываемых муниципальных услугах</w:t>
      </w:r>
      <w:r>
        <w:rPr>
          <w:color w:val="000000"/>
          <w:vertAlign w:val="superscript"/>
        </w:rPr>
        <w:t>1</w:t>
      </w:r>
      <w:r>
        <w:rPr>
          <w:rStyle w:val="CharStyle8"/>
          <w:b w:val="0"/>
          <w:vertAlign w:val="superscript"/>
        </w:rPr>
        <w:t>)</w:t>
      </w:r>
    </w:p>
    <w:p w:rsidR="00DB3924" w:rsidRDefault="0042502D">
      <w:pPr>
        <w:widowControl w:val="0"/>
        <w:ind w:left="11" w:right="12" w:hanging="11"/>
        <w:jc w:val="center"/>
      </w:pPr>
      <w:r>
        <w:t>Раздел ________________</w:t>
      </w:r>
    </w:p>
    <w:p w:rsidR="00DB3924" w:rsidRDefault="00DB3924">
      <w:pPr>
        <w:ind w:left="1276"/>
      </w:pPr>
    </w:p>
    <w:p w:rsidR="00DB3924" w:rsidRDefault="0042502D">
      <w:pPr>
        <w:pStyle w:val="13"/>
        <w:ind w:left="-426"/>
      </w:pPr>
      <w:r>
        <w:t>1. Наименование муниципальной услуги ____________________________________________</w:t>
      </w:r>
    </w:p>
    <w:p w:rsidR="00DB3924" w:rsidRDefault="0042502D">
      <w:pPr>
        <w:pStyle w:val="13"/>
        <w:ind w:left="-426"/>
      </w:pPr>
      <w:r>
        <w:t>2. Категории потребителей муниципальной услуги_____________________________________</w:t>
      </w:r>
    </w:p>
    <w:tbl>
      <w:tblPr>
        <w:tblpPr w:leftFromText="180" w:rightFromText="180" w:vertAnchor="text" w:tblpX="12484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</w:tblGrid>
      <w:tr w:rsidR="00DB3924">
        <w:trPr>
          <w:trHeight w:val="780"/>
        </w:trPr>
        <w:tc>
          <w:tcPr>
            <w:tcW w:w="1845" w:type="dxa"/>
          </w:tcPr>
          <w:p w:rsidR="00DB3924" w:rsidRDefault="00DB3924"/>
        </w:tc>
      </w:tr>
    </w:tbl>
    <w:p w:rsidR="00DB3924" w:rsidRDefault="0042502D">
      <w:pPr>
        <w:ind w:left="-426"/>
      </w:pPr>
      <w:r>
        <w:t>_________________________________________________________________________________________</w:t>
      </w:r>
    </w:p>
    <w:p w:rsidR="00DB3924" w:rsidRDefault="00DB3924"/>
    <w:p w:rsidR="00DB3924" w:rsidRDefault="0042502D">
      <w:pPr>
        <w:ind w:left="-426"/>
      </w:pPr>
      <w:r>
        <w:t xml:space="preserve">_________________________________________________________________________________________ </w:t>
      </w:r>
      <w:r>
        <w:tab/>
      </w:r>
    </w:p>
    <w:p w:rsidR="00DB3924" w:rsidRDefault="0042502D">
      <w:pPr>
        <w:ind w:left="-42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Уникальный номер по  базовому </w:t>
      </w:r>
    </w:p>
    <w:p w:rsidR="00DB3924" w:rsidRDefault="0042502D">
      <w:pPr>
        <w:ind w:left="-426" w:right="2379"/>
        <w:jc w:val="right"/>
      </w:pPr>
      <w:r>
        <w:rPr>
          <w:sz w:val="20"/>
          <w:szCs w:val="20"/>
        </w:rPr>
        <w:t>(отраслевому) перечню</w:t>
      </w:r>
    </w:p>
    <w:p w:rsidR="00DB3924" w:rsidRDefault="00DB3924">
      <w:pPr>
        <w:ind w:left="-426"/>
      </w:pPr>
    </w:p>
    <w:p w:rsidR="00DB3924" w:rsidRDefault="0042502D">
      <w:pPr>
        <w:ind w:left="-426"/>
      </w:pPr>
      <w:r>
        <w:t>3. Сведения о факти</w:t>
      </w:r>
      <w:r>
        <w:t xml:space="preserve">ческом достижении показателей, характеризующих объем и (или) качество муниципальной услуги: </w:t>
      </w:r>
    </w:p>
    <w:p w:rsidR="00DB3924" w:rsidRDefault="0042502D">
      <w:pPr>
        <w:ind w:left="-284" w:hanging="142"/>
        <w:rPr>
          <w:rStyle w:val="CharStyle8"/>
          <w:b w:val="0"/>
          <w:vertAlign w:val="superscript"/>
        </w:rPr>
      </w:pPr>
      <w:r>
        <w:t xml:space="preserve">3.1. Сведения о фактическом достижении показателей, характеризующих качество муниципальной </w:t>
      </w:r>
      <w:r>
        <w:rPr>
          <w:rStyle w:val="CharStyle8"/>
          <w:b w:val="0"/>
        </w:rPr>
        <w:t>услуги:</w:t>
      </w:r>
    </w:p>
    <w:p w:rsidR="00DB3924" w:rsidRDefault="00DB3924">
      <w:pPr>
        <w:pStyle w:val="Style14"/>
        <w:shd w:val="clear" w:color="auto" w:fill="auto"/>
        <w:tabs>
          <w:tab w:val="right" w:pos="2698"/>
        </w:tabs>
        <w:spacing w:line="90" w:lineRule="exact"/>
        <w:ind w:left="140" w:firstLine="0"/>
        <w:rPr>
          <w:rStyle w:val="CharStyle15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276"/>
        <w:gridCol w:w="1276"/>
        <w:gridCol w:w="992"/>
        <w:gridCol w:w="1276"/>
        <w:gridCol w:w="850"/>
        <w:gridCol w:w="993"/>
        <w:gridCol w:w="708"/>
        <w:gridCol w:w="1134"/>
        <w:gridCol w:w="993"/>
        <w:gridCol w:w="992"/>
        <w:gridCol w:w="992"/>
        <w:gridCol w:w="1418"/>
      </w:tblGrid>
      <w:tr w:rsidR="00DB3924">
        <w:trPr>
          <w:trHeight w:val="1119"/>
        </w:trPr>
        <w:tc>
          <w:tcPr>
            <w:tcW w:w="1419" w:type="dxa"/>
            <w:vMerge w:val="restart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Уникальный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номер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реестровой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записи</w:t>
            </w: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tabs>
                <w:tab w:val="right" w:pos="2698"/>
              </w:tabs>
              <w:spacing w:line="9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gridSpan w:val="3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</w:t>
            </w:r>
            <w:r>
              <w:rPr>
                <w:rStyle w:val="11pt"/>
                <w:sz w:val="18"/>
                <w:szCs w:val="18"/>
                <w:lang w:eastAsia="en-US"/>
              </w:rPr>
              <w:t>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80" w:type="dxa"/>
            <w:gridSpan w:val="8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качества муниципальной услуги</w:t>
            </w: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3924">
        <w:tc>
          <w:tcPr>
            <w:tcW w:w="141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6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6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992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6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850" w:type="dxa"/>
            <w:vMerge w:val="restart"/>
          </w:tcPr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  <w:p w:rsidR="00DB3924" w:rsidRDefault="00DB3924">
            <w:pPr>
              <w:pStyle w:val="Style14"/>
              <w:tabs>
                <w:tab w:val="right" w:pos="2698"/>
              </w:tabs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изменения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ОКЕИ</w:t>
            </w:r>
          </w:p>
        </w:tc>
        <w:tc>
          <w:tcPr>
            <w:tcW w:w="1134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3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допустимое (возможное) отклонение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418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причина отклонения</w:t>
            </w:r>
          </w:p>
        </w:tc>
      </w:tr>
      <w:tr w:rsidR="00DB3924">
        <w:tc>
          <w:tcPr>
            <w:tcW w:w="141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8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34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3924">
        <w:tc>
          <w:tcPr>
            <w:tcW w:w="141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DB3924">
        <w:trPr>
          <w:trHeight w:val="462"/>
        </w:trPr>
        <w:tc>
          <w:tcPr>
            <w:tcW w:w="1419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</w:tr>
    </w:tbl>
    <w:p w:rsidR="00DB3924" w:rsidRDefault="00DB3924">
      <w:pPr>
        <w:spacing w:before="13" w:after="13" w:line="240" w:lineRule="exact"/>
      </w:pPr>
    </w:p>
    <w:p w:rsidR="00DB3924" w:rsidRDefault="0042502D">
      <w:pPr>
        <w:pStyle w:val="Style7"/>
        <w:shd w:val="clear" w:color="auto" w:fill="auto"/>
        <w:tabs>
          <w:tab w:val="left" w:leader="underscore" w:pos="0"/>
          <w:tab w:val="left" w:pos="12300"/>
        </w:tabs>
        <w:spacing w:before="0" w:after="0" w:line="240" w:lineRule="auto"/>
        <w:rPr>
          <w:rStyle w:val="CharStyle8"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 3.2. Сведения о фактическом достижении показателей, характеризующих объем муниципальной </w:t>
      </w:r>
      <w:r>
        <w:rPr>
          <w:rStyle w:val="CharStyle8"/>
          <w:sz w:val="24"/>
          <w:szCs w:val="24"/>
        </w:rPr>
        <w:t>услуги:</w:t>
      </w:r>
      <w:r>
        <w:rPr>
          <w:rStyle w:val="CharStyle8"/>
          <w:sz w:val="24"/>
          <w:szCs w:val="24"/>
        </w:rPr>
        <w:tab/>
      </w:r>
    </w:p>
    <w:p w:rsidR="00DB3924" w:rsidRDefault="00DB3924">
      <w:pPr>
        <w:pStyle w:val="Style14"/>
        <w:shd w:val="clear" w:color="auto" w:fill="auto"/>
        <w:tabs>
          <w:tab w:val="right" w:pos="2698"/>
        </w:tabs>
        <w:spacing w:line="90" w:lineRule="exact"/>
        <w:ind w:left="140" w:firstLine="0"/>
        <w:rPr>
          <w:rStyle w:val="CharStyle15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276"/>
        <w:gridCol w:w="1276"/>
        <w:gridCol w:w="1275"/>
        <w:gridCol w:w="1134"/>
        <w:gridCol w:w="993"/>
        <w:gridCol w:w="850"/>
        <w:gridCol w:w="709"/>
        <w:gridCol w:w="1134"/>
        <w:gridCol w:w="850"/>
        <w:gridCol w:w="851"/>
        <w:gridCol w:w="992"/>
        <w:gridCol w:w="992"/>
        <w:gridCol w:w="993"/>
      </w:tblGrid>
      <w:tr w:rsidR="00DB3924">
        <w:trPr>
          <w:trHeight w:val="1119"/>
        </w:trPr>
        <w:tc>
          <w:tcPr>
            <w:tcW w:w="993" w:type="dxa"/>
            <w:vMerge w:val="restart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20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20"/>
                <w:lang w:eastAsia="en-US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Style w:val="11pt"/>
                <w:rFonts w:cs="Times New Roman"/>
                <w:sz w:val="20"/>
              </w:rPr>
              <w:t>Уникальный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Style w:val="11pt"/>
                <w:rFonts w:cs="Times New Roman"/>
                <w:sz w:val="20"/>
              </w:rPr>
              <w:lastRenderedPageBreak/>
              <w:t>номер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Style w:val="11pt"/>
                <w:rFonts w:cs="Times New Roman"/>
                <w:sz w:val="20"/>
              </w:rPr>
              <w:t>реестровой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rStyle w:val="11pt"/>
                <w:sz w:val="20"/>
                <w:lang w:eastAsia="en-US"/>
              </w:rPr>
              <w:t>записи</w:t>
            </w: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20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20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20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20"/>
                <w:lang w:eastAsia="en-US"/>
              </w:rPr>
            </w:pPr>
          </w:p>
          <w:p w:rsidR="00DB3924" w:rsidRDefault="00DB3924">
            <w:pPr>
              <w:pStyle w:val="Style14"/>
              <w:tabs>
                <w:tab w:val="right" w:pos="2698"/>
              </w:tabs>
              <w:spacing w:line="9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3828" w:type="dxa"/>
            <w:gridSpan w:val="3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Показатель, </w:t>
            </w:r>
            <w:r>
              <w:rPr>
                <w:rStyle w:val="11pt"/>
                <w:sz w:val="18"/>
                <w:szCs w:val="18"/>
                <w:lang w:eastAsia="en-US"/>
              </w:rPr>
              <w:t>характеризующий содержание муниципальной услуги</w:t>
            </w:r>
          </w:p>
        </w:tc>
        <w:tc>
          <w:tcPr>
            <w:tcW w:w="2409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371" w:type="dxa"/>
            <w:gridSpan w:val="8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объема муниципальной услуги</w:t>
            </w: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Средний размер платы (цена, </w:t>
            </w:r>
            <w:r>
              <w:rPr>
                <w:sz w:val="18"/>
                <w:szCs w:val="18"/>
                <w:lang w:eastAsia="en-US"/>
              </w:rPr>
              <w:lastRenderedPageBreak/>
              <w:t>тариф)</w:t>
            </w:r>
          </w:p>
        </w:tc>
      </w:tr>
      <w:tr w:rsidR="00DB3924">
        <w:tc>
          <w:tcPr>
            <w:tcW w:w="993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6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6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5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  <w:p w:rsidR="00DB3924" w:rsidRDefault="00DB3924">
            <w:pPr>
              <w:pStyle w:val="Style14"/>
              <w:tabs>
                <w:tab w:val="right" w:pos="2698"/>
              </w:tabs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изменения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ОКЕИ</w:t>
            </w:r>
          </w:p>
        </w:tc>
        <w:tc>
          <w:tcPr>
            <w:tcW w:w="1134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причина отклонения</w:t>
            </w:r>
          </w:p>
        </w:tc>
        <w:tc>
          <w:tcPr>
            <w:tcW w:w="993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3924">
        <w:tc>
          <w:tcPr>
            <w:tcW w:w="993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34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B3924">
        <w:tc>
          <w:tcPr>
            <w:tcW w:w="993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3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B3924">
        <w:tc>
          <w:tcPr>
            <w:tcW w:w="993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B3924">
        <w:tc>
          <w:tcPr>
            <w:tcW w:w="993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B3924" w:rsidRDefault="00DB3924">
      <w:pPr>
        <w:tabs>
          <w:tab w:val="left" w:pos="15026"/>
        </w:tabs>
        <w:ind w:left="12333" w:right="1099"/>
        <w:jc w:val="both"/>
        <w:rPr>
          <w:sz w:val="10"/>
          <w:szCs w:val="1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68"/>
      </w:tblGrid>
      <w:tr w:rsidR="00DB3924">
        <w:trPr>
          <w:trHeight w:val="1015"/>
        </w:trPr>
        <w:tc>
          <w:tcPr>
            <w:tcW w:w="151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FFFFFF"/>
            <w:vAlign w:val="bottom"/>
          </w:tcPr>
          <w:p w:rsidR="00DB3924" w:rsidRDefault="0042502D">
            <w:pPr>
              <w:widowControl w:val="0"/>
              <w:ind w:left="11" w:right="12" w:hanging="11"/>
              <w:jc w:val="center"/>
            </w:pPr>
            <w:r>
              <w:t>Часть 2. Сведения о выполняемых работах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rStyle w:val="CharStyle8"/>
                <w:b w:val="0"/>
                <w:vertAlign w:val="superscript"/>
              </w:rPr>
              <w:t>)</w:t>
            </w:r>
          </w:p>
          <w:p w:rsidR="00DB3924" w:rsidRDefault="0042502D">
            <w:pPr>
              <w:widowControl w:val="0"/>
              <w:ind w:left="11" w:right="12" w:hanging="11"/>
              <w:jc w:val="center"/>
            </w:pPr>
            <w:r>
              <w:t>Раздел ________________</w:t>
            </w:r>
          </w:p>
          <w:p w:rsidR="00DB3924" w:rsidRDefault="00DB3924">
            <w:pPr>
              <w:widowControl w:val="0"/>
              <w:ind w:left="11" w:right="12" w:hanging="11"/>
              <w:jc w:val="right"/>
            </w:pPr>
          </w:p>
        </w:tc>
      </w:tr>
    </w:tbl>
    <w:p w:rsidR="00DB3924" w:rsidRDefault="0042502D">
      <w:pPr>
        <w:pStyle w:val="13"/>
        <w:ind w:left="-426"/>
      </w:pPr>
      <w:r>
        <w:t>1. Наименование муниципальной услуги ____________________________________________</w:t>
      </w:r>
    </w:p>
    <w:p w:rsidR="00DB3924" w:rsidRDefault="0042502D">
      <w:pPr>
        <w:pStyle w:val="13"/>
        <w:ind w:left="-426"/>
      </w:pPr>
      <w:r>
        <w:t>2. Категории потребителей муниципальной услуги_____________________________________</w:t>
      </w:r>
    </w:p>
    <w:tbl>
      <w:tblPr>
        <w:tblpPr w:leftFromText="180" w:rightFromText="180" w:vertAnchor="text" w:tblpX="12484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</w:tblGrid>
      <w:tr w:rsidR="00DB3924">
        <w:trPr>
          <w:trHeight w:val="780"/>
        </w:trPr>
        <w:tc>
          <w:tcPr>
            <w:tcW w:w="1845" w:type="dxa"/>
          </w:tcPr>
          <w:p w:rsidR="00DB3924" w:rsidRDefault="00DB3924"/>
        </w:tc>
      </w:tr>
    </w:tbl>
    <w:p w:rsidR="00DB3924" w:rsidRDefault="0042502D">
      <w:pPr>
        <w:ind w:left="-426"/>
      </w:pPr>
      <w:r>
        <w:t>_____________________________________________________________________________________________</w:t>
      </w:r>
    </w:p>
    <w:p w:rsidR="00DB3924" w:rsidRDefault="00DB3924"/>
    <w:p w:rsidR="00DB3924" w:rsidRDefault="0042502D">
      <w:pPr>
        <w:ind w:left="-426"/>
      </w:pPr>
      <w:r>
        <w:t>___________________________________________________________________________</w:t>
      </w:r>
      <w:r>
        <w:t xml:space="preserve">_________________ </w:t>
      </w:r>
      <w:r>
        <w:tab/>
      </w:r>
    </w:p>
    <w:p w:rsidR="00DB3924" w:rsidRDefault="0042502D">
      <w:pPr>
        <w:ind w:left="-42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Уникальный номер по  базовому </w:t>
      </w:r>
    </w:p>
    <w:p w:rsidR="00DB3924" w:rsidRDefault="0042502D">
      <w:pPr>
        <w:ind w:left="-426" w:right="2379"/>
        <w:jc w:val="right"/>
      </w:pPr>
      <w:r>
        <w:rPr>
          <w:sz w:val="20"/>
          <w:szCs w:val="20"/>
        </w:rPr>
        <w:t>(отраслевому) перечню</w:t>
      </w:r>
    </w:p>
    <w:p w:rsidR="00DB3924" w:rsidRDefault="0042502D">
      <w:pPr>
        <w:ind w:left="-426"/>
      </w:pPr>
      <w:r>
        <w:lastRenderedPageBreak/>
        <w:tab/>
      </w:r>
      <w:r>
        <w:tab/>
      </w:r>
    </w:p>
    <w:p w:rsidR="00DB3924" w:rsidRDefault="0042502D">
      <w:pPr>
        <w:ind w:left="-426"/>
      </w:pPr>
      <w:r>
        <w:t xml:space="preserve">3. Сведения о фактическом достижении показателей, характеризующих объем и (или) качество работы: </w:t>
      </w:r>
    </w:p>
    <w:p w:rsidR="00DB3924" w:rsidRDefault="0042502D">
      <w:pPr>
        <w:ind w:left="-284" w:hanging="142"/>
        <w:rPr>
          <w:rStyle w:val="CharStyle8"/>
          <w:b w:val="0"/>
          <w:vertAlign w:val="superscript"/>
        </w:rPr>
      </w:pPr>
      <w:r>
        <w:t>3.1. Сведения о фактическом достижении показателей, характеризующих качество работы</w:t>
      </w:r>
      <w:r>
        <w:rPr>
          <w:rStyle w:val="CharStyle8"/>
          <w:b w:val="0"/>
        </w:rPr>
        <w:t>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276"/>
        <w:gridCol w:w="1276"/>
        <w:gridCol w:w="1134"/>
        <w:gridCol w:w="1134"/>
        <w:gridCol w:w="1276"/>
        <w:gridCol w:w="992"/>
        <w:gridCol w:w="709"/>
        <w:gridCol w:w="1134"/>
        <w:gridCol w:w="992"/>
        <w:gridCol w:w="850"/>
        <w:gridCol w:w="850"/>
        <w:gridCol w:w="850"/>
      </w:tblGrid>
      <w:tr w:rsidR="00DB3924">
        <w:trPr>
          <w:trHeight w:val="825"/>
        </w:trPr>
        <w:tc>
          <w:tcPr>
            <w:tcW w:w="1419" w:type="dxa"/>
            <w:vMerge w:val="restart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Уникальный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номер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реестровой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записи</w:t>
            </w: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tabs>
                <w:tab w:val="right" w:pos="2698"/>
              </w:tabs>
              <w:spacing w:line="90" w:lineRule="exac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gridSpan w:val="3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</w:t>
            </w:r>
            <w:r>
              <w:rPr>
                <w:rStyle w:val="11pt"/>
                <w:sz w:val="18"/>
                <w:szCs w:val="18"/>
                <w:lang w:eastAsia="en-US"/>
              </w:rPr>
              <w:t xml:space="preserve">характеризующий содержание работы </w:t>
            </w:r>
          </w:p>
        </w:tc>
        <w:tc>
          <w:tcPr>
            <w:tcW w:w="2268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7653" w:type="dxa"/>
            <w:gridSpan w:val="8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качества работы</w:t>
            </w: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</w:tr>
      <w:tr w:rsidR="00DB3924">
        <w:tc>
          <w:tcPr>
            <w:tcW w:w="141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6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6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6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  <w:p w:rsidR="00DB3924" w:rsidRDefault="00DB3924">
            <w:pPr>
              <w:pStyle w:val="Style14"/>
              <w:tabs>
                <w:tab w:val="right" w:pos="2698"/>
              </w:tabs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единица изменения 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ОКЕИ</w:t>
            </w:r>
          </w:p>
        </w:tc>
        <w:tc>
          <w:tcPr>
            <w:tcW w:w="1134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причина отклонения</w:t>
            </w:r>
          </w:p>
        </w:tc>
      </w:tr>
      <w:tr w:rsidR="00DB3924">
        <w:tc>
          <w:tcPr>
            <w:tcW w:w="1419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34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3924">
        <w:tc>
          <w:tcPr>
            <w:tcW w:w="141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0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</w:tr>
      <w:tr w:rsidR="00DB3924">
        <w:trPr>
          <w:trHeight w:val="462"/>
        </w:trPr>
        <w:tc>
          <w:tcPr>
            <w:tcW w:w="1419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rPr>
                <w:sz w:val="18"/>
                <w:szCs w:val="18"/>
                <w:lang w:eastAsia="en-US"/>
              </w:rPr>
            </w:pPr>
          </w:p>
        </w:tc>
      </w:tr>
    </w:tbl>
    <w:p w:rsidR="00DB3924" w:rsidRDefault="00DB3924">
      <w:pPr>
        <w:ind w:left="-284" w:hanging="142"/>
        <w:rPr>
          <w:b/>
          <w:sz w:val="28"/>
          <w:szCs w:val="28"/>
        </w:rPr>
      </w:pPr>
    </w:p>
    <w:p w:rsidR="00DB3924" w:rsidRDefault="0042502D">
      <w:pPr>
        <w:ind w:left="-284" w:hanging="142"/>
        <w:rPr>
          <w:rStyle w:val="CharStyle8"/>
          <w:b w:val="0"/>
          <w:vertAlign w:val="superscript"/>
        </w:rPr>
      </w:pPr>
      <w:r>
        <w:t>3.2. Сведения о фактическом достижении показателей, характеризующих объем работы</w:t>
      </w:r>
      <w:r>
        <w:rPr>
          <w:rStyle w:val="CharStyle8"/>
          <w:b w:val="0"/>
        </w:rPr>
        <w:t>:</w:t>
      </w:r>
    </w:p>
    <w:p w:rsidR="00DB3924" w:rsidRDefault="00DB3924">
      <w:pPr>
        <w:pStyle w:val="Style14"/>
        <w:shd w:val="clear" w:color="auto" w:fill="auto"/>
        <w:tabs>
          <w:tab w:val="right" w:pos="2698"/>
        </w:tabs>
        <w:spacing w:line="90" w:lineRule="exact"/>
        <w:ind w:left="140" w:firstLine="0"/>
        <w:rPr>
          <w:rStyle w:val="CharStyle15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56"/>
        <w:gridCol w:w="10"/>
        <w:gridCol w:w="1264"/>
        <w:gridCol w:w="8"/>
        <w:gridCol w:w="1273"/>
        <w:gridCol w:w="776"/>
        <w:gridCol w:w="498"/>
        <w:gridCol w:w="1134"/>
        <w:gridCol w:w="6"/>
        <w:gridCol w:w="990"/>
        <w:gridCol w:w="855"/>
        <w:gridCol w:w="709"/>
        <w:gridCol w:w="1134"/>
        <w:gridCol w:w="6"/>
        <w:gridCol w:w="248"/>
        <w:gridCol w:w="742"/>
        <w:gridCol w:w="992"/>
        <w:gridCol w:w="1260"/>
        <w:gridCol w:w="16"/>
        <w:gridCol w:w="1001"/>
        <w:gridCol w:w="555"/>
      </w:tblGrid>
      <w:tr w:rsidR="00DB3924">
        <w:trPr>
          <w:gridAfter w:val="1"/>
          <w:wAfter w:w="555" w:type="dxa"/>
          <w:trHeight w:val="1119"/>
        </w:trPr>
        <w:tc>
          <w:tcPr>
            <w:tcW w:w="993" w:type="dxa"/>
            <w:vMerge w:val="restart"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Уникальный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номер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реестровой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lastRenderedPageBreak/>
              <w:t>записи</w:t>
            </w: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  <w:p w:rsidR="00DB3924" w:rsidRDefault="00DB3924">
            <w:pPr>
              <w:pStyle w:val="Style14"/>
              <w:tabs>
                <w:tab w:val="right" w:pos="2698"/>
              </w:tabs>
              <w:spacing w:line="9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1" w:type="dxa"/>
            <w:gridSpan w:val="5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Показатель, </w:t>
            </w:r>
            <w:r>
              <w:rPr>
                <w:rStyle w:val="11pt"/>
                <w:sz w:val="18"/>
                <w:szCs w:val="18"/>
                <w:lang w:eastAsia="en-US"/>
              </w:rPr>
              <w:t>характеризующий содержание работы</w:t>
            </w:r>
          </w:p>
        </w:tc>
        <w:tc>
          <w:tcPr>
            <w:tcW w:w="2408" w:type="dxa"/>
            <w:gridSpan w:val="3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7959" w:type="dxa"/>
            <w:gridSpan w:val="1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объема работы</w:t>
            </w:r>
          </w:p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3924">
        <w:trPr>
          <w:gridAfter w:val="1"/>
          <w:wAfter w:w="555" w:type="dxa"/>
          <w:trHeight w:val="290"/>
        </w:trPr>
        <w:tc>
          <w:tcPr>
            <w:tcW w:w="993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90" w:lineRule="exact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  <w:gridSpan w:val="2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lastRenderedPageBreak/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2" w:type="dxa"/>
            <w:gridSpan w:val="2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lastRenderedPageBreak/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3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lastRenderedPageBreak/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274" w:type="dxa"/>
            <w:gridSpan w:val="2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lastRenderedPageBreak/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t>_________</w:t>
            </w: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lastRenderedPageBreak/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996" w:type="dxa"/>
            <w:gridSpan w:val="2"/>
            <w:vMerge w:val="restart"/>
          </w:tcPr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DB392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1pt"/>
                <w:rFonts w:cs="Times New Roman"/>
                <w:sz w:val="18"/>
                <w:szCs w:val="18"/>
              </w:rPr>
            </w:pPr>
          </w:p>
          <w:p w:rsidR="00DB3924" w:rsidRDefault="0042502D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Style w:val="11pt"/>
                <w:rFonts w:cs="Times New Roman"/>
                <w:sz w:val="18"/>
                <w:szCs w:val="18"/>
              </w:rPr>
              <w:lastRenderedPageBreak/>
              <w:t>(наименование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11pt"/>
                <w:sz w:val="18"/>
                <w:szCs w:val="18"/>
                <w:lang w:eastAsia="en-US"/>
              </w:rPr>
              <w:t>показателя)</w:t>
            </w:r>
          </w:p>
          <w:p w:rsidR="00DB3924" w:rsidRDefault="00DB3924">
            <w:pPr>
              <w:pStyle w:val="Style14"/>
              <w:tabs>
                <w:tab w:val="right" w:pos="2698"/>
              </w:tabs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gridSpan w:val="2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единица изменения</w:t>
            </w:r>
          </w:p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по ОКЕИ</w:t>
            </w:r>
          </w:p>
        </w:tc>
        <w:tc>
          <w:tcPr>
            <w:tcW w:w="1134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утверждено в </w:t>
            </w:r>
            <w:r>
              <w:rPr>
                <w:sz w:val="18"/>
                <w:szCs w:val="18"/>
                <w:lang w:eastAsia="en-US"/>
              </w:rPr>
              <w:lastRenderedPageBreak/>
              <w:t>муниципальном задании на год</w:t>
            </w:r>
          </w:p>
        </w:tc>
        <w:tc>
          <w:tcPr>
            <w:tcW w:w="996" w:type="dxa"/>
            <w:gridSpan w:val="3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исполнено на </w:t>
            </w:r>
            <w:r>
              <w:rPr>
                <w:sz w:val="18"/>
                <w:szCs w:val="18"/>
                <w:lang w:eastAsia="en-US"/>
              </w:rPr>
              <w:lastRenderedPageBreak/>
              <w:t>отчетную дату</w:t>
            </w:r>
          </w:p>
        </w:tc>
        <w:tc>
          <w:tcPr>
            <w:tcW w:w="992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допустимое </w:t>
            </w:r>
            <w:r>
              <w:rPr>
                <w:sz w:val="18"/>
                <w:szCs w:val="18"/>
                <w:lang w:eastAsia="en-US"/>
              </w:rPr>
              <w:lastRenderedPageBreak/>
              <w:t>(возможное) отклонение</w:t>
            </w:r>
          </w:p>
        </w:tc>
        <w:tc>
          <w:tcPr>
            <w:tcW w:w="1276" w:type="dxa"/>
            <w:gridSpan w:val="2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отклонение, превышающе</w:t>
            </w:r>
            <w:r>
              <w:rPr>
                <w:sz w:val="18"/>
                <w:szCs w:val="18"/>
                <w:lang w:eastAsia="en-US"/>
              </w:rPr>
              <w:lastRenderedPageBreak/>
              <w:t>е допустимое (возможное) значение</w:t>
            </w:r>
          </w:p>
        </w:tc>
        <w:tc>
          <w:tcPr>
            <w:tcW w:w="1001" w:type="dxa"/>
            <w:vMerge w:val="restart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причина отклонен</w:t>
            </w:r>
            <w:r>
              <w:rPr>
                <w:sz w:val="18"/>
                <w:szCs w:val="18"/>
                <w:lang w:eastAsia="en-US"/>
              </w:rPr>
              <w:lastRenderedPageBreak/>
              <w:t>ия</w:t>
            </w:r>
          </w:p>
        </w:tc>
      </w:tr>
      <w:tr w:rsidR="00DB3924">
        <w:trPr>
          <w:gridAfter w:val="1"/>
          <w:wAfter w:w="555" w:type="dxa"/>
          <w:trHeight w:val="628"/>
        </w:trPr>
        <w:tc>
          <w:tcPr>
            <w:tcW w:w="993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6" w:type="dxa"/>
            <w:gridSpan w:val="2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gridSpan w:val="2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gridSpan w:val="2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gridSpan w:val="2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34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gridSpan w:val="3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1" w:type="dxa"/>
            <w:vMerge/>
          </w:tcPr>
          <w:p w:rsidR="00DB3924" w:rsidRDefault="00DB3924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B3924">
        <w:trPr>
          <w:gridAfter w:val="1"/>
          <w:wAfter w:w="555" w:type="dxa"/>
        </w:trPr>
        <w:tc>
          <w:tcPr>
            <w:tcW w:w="993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6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2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3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4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6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5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6" w:type="dxa"/>
            <w:gridSpan w:val="3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2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gridSpan w:val="2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001" w:type="dxa"/>
          </w:tcPr>
          <w:p w:rsidR="00DB3924" w:rsidRDefault="0042502D">
            <w:pPr>
              <w:pStyle w:val="Style14"/>
              <w:shd w:val="clear" w:color="auto" w:fill="auto"/>
              <w:tabs>
                <w:tab w:val="right" w:pos="2698"/>
              </w:tabs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</w:tr>
      <w:tr w:rsidR="00DB3924">
        <w:trPr>
          <w:gridAfter w:val="1"/>
          <w:wAfter w:w="555" w:type="dxa"/>
          <w:trHeight w:val="330"/>
        </w:trPr>
        <w:tc>
          <w:tcPr>
            <w:tcW w:w="993" w:type="dxa"/>
          </w:tcPr>
          <w:p w:rsidR="00DB3924" w:rsidRDefault="00DB3924">
            <w:pPr>
              <w:tabs>
                <w:tab w:val="left" w:pos="15026"/>
              </w:tabs>
              <w:ind w:right="1099"/>
              <w:jc w:val="both"/>
              <w:rPr>
                <w:sz w:val="10"/>
                <w:szCs w:val="10"/>
              </w:rPr>
            </w:pPr>
          </w:p>
        </w:tc>
        <w:tc>
          <w:tcPr>
            <w:tcW w:w="1256" w:type="dxa"/>
          </w:tcPr>
          <w:p w:rsidR="00DB3924" w:rsidRDefault="00DB3924">
            <w:pPr>
              <w:tabs>
                <w:tab w:val="left" w:pos="15026"/>
              </w:tabs>
              <w:ind w:right="1099"/>
              <w:jc w:val="both"/>
              <w:rPr>
                <w:sz w:val="10"/>
                <w:szCs w:val="10"/>
              </w:rPr>
            </w:pPr>
          </w:p>
        </w:tc>
        <w:tc>
          <w:tcPr>
            <w:tcW w:w="1274" w:type="dxa"/>
            <w:gridSpan w:val="2"/>
          </w:tcPr>
          <w:p w:rsidR="00DB3924" w:rsidRDefault="00DB3924">
            <w:pPr>
              <w:tabs>
                <w:tab w:val="left" w:pos="15026"/>
              </w:tabs>
              <w:ind w:right="1099"/>
              <w:jc w:val="both"/>
              <w:rPr>
                <w:sz w:val="10"/>
                <w:szCs w:val="10"/>
              </w:rPr>
            </w:pPr>
          </w:p>
        </w:tc>
        <w:tc>
          <w:tcPr>
            <w:tcW w:w="1281" w:type="dxa"/>
            <w:gridSpan w:val="2"/>
          </w:tcPr>
          <w:p w:rsidR="00DB3924" w:rsidRDefault="00DB3924">
            <w:pPr>
              <w:tabs>
                <w:tab w:val="left" w:pos="15026"/>
              </w:tabs>
              <w:ind w:right="1099"/>
              <w:jc w:val="both"/>
              <w:rPr>
                <w:sz w:val="10"/>
                <w:szCs w:val="10"/>
              </w:rPr>
            </w:pPr>
          </w:p>
        </w:tc>
        <w:tc>
          <w:tcPr>
            <w:tcW w:w="1274" w:type="dxa"/>
            <w:gridSpan w:val="2"/>
          </w:tcPr>
          <w:p w:rsidR="00DB3924" w:rsidRDefault="00DB3924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</w:tcPr>
          <w:p w:rsidR="00DB3924" w:rsidRDefault="00DB3924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</w:tcPr>
          <w:p w:rsidR="00DB3924" w:rsidRDefault="00DB3924">
            <w:pPr>
              <w:rPr>
                <w:sz w:val="10"/>
                <w:szCs w:val="10"/>
              </w:rPr>
            </w:pPr>
          </w:p>
        </w:tc>
        <w:tc>
          <w:tcPr>
            <w:tcW w:w="855" w:type="dxa"/>
          </w:tcPr>
          <w:p w:rsidR="00DB3924" w:rsidRDefault="00DB3924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</w:tcPr>
          <w:p w:rsidR="00DB3924" w:rsidRDefault="00DB3924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</w:tcPr>
          <w:p w:rsidR="00DB3924" w:rsidRDefault="00DB3924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gridSpan w:val="2"/>
          </w:tcPr>
          <w:p w:rsidR="00DB3924" w:rsidRDefault="00DB3924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:rsidR="00DB3924" w:rsidRDefault="00DB3924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</w:tcPr>
          <w:p w:rsidR="00DB3924" w:rsidRDefault="00DB3924">
            <w:pPr>
              <w:rPr>
                <w:sz w:val="10"/>
                <w:szCs w:val="10"/>
              </w:rPr>
            </w:pPr>
          </w:p>
        </w:tc>
        <w:tc>
          <w:tcPr>
            <w:tcW w:w="1017" w:type="dxa"/>
            <w:gridSpan w:val="2"/>
          </w:tcPr>
          <w:p w:rsidR="00DB3924" w:rsidRDefault="00DB3924">
            <w:pPr>
              <w:rPr>
                <w:sz w:val="10"/>
                <w:szCs w:val="10"/>
              </w:rPr>
            </w:pPr>
          </w:p>
        </w:tc>
      </w:tr>
      <w:tr w:rsidR="00DB3924">
        <w:trPr>
          <w:gridAfter w:val="2"/>
          <w:wAfter w:w="1556" w:type="dxa"/>
          <w:trHeight w:val="100"/>
        </w:trPr>
        <w:tc>
          <w:tcPr>
            <w:tcW w:w="14170" w:type="dxa"/>
            <w:gridSpan w:val="20"/>
            <w:tcBorders>
              <w:top w:val="single" w:sz="4" w:space="0" w:color="auto"/>
            </w:tcBorders>
          </w:tcPr>
          <w:p w:rsidR="00DB3924" w:rsidRDefault="00DB3924">
            <w:pPr>
              <w:tabs>
                <w:tab w:val="left" w:pos="15026"/>
              </w:tabs>
              <w:ind w:right="1099"/>
              <w:jc w:val="both"/>
              <w:rPr>
                <w:sz w:val="10"/>
                <w:szCs w:val="10"/>
              </w:rPr>
            </w:pPr>
          </w:p>
        </w:tc>
      </w:tr>
      <w:tr w:rsidR="00DB3924">
        <w:trPr>
          <w:cantSplit/>
        </w:trPr>
        <w:tc>
          <w:tcPr>
            <w:tcW w:w="5580" w:type="dxa"/>
            <w:gridSpan w:val="7"/>
          </w:tcPr>
          <w:p w:rsidR="00DB3924" w:rsidRDefault="00DB3924">
            <w:pPr>
              <w:spacing w:line="260" w:lineRule="exact"/>
              <w:rPr>
                <w:b/>
                <w:bCs/>
              </w:rPr>
            </w:pPr>
          </w:p>
          <w:p w:rsidR="00DB3924" w:rsidRDefault="0042502D">
            <w:pPr>
              <w:spacing w:line="260" w:lineRule="exact"/>
            </w:pPr>
            <w:r>
              <w:rPr>
                <w:b/>
                <w:bCs/>
              </w:rPr>
              <w:t>Руководитель (уполномоченное лицо)</w:t>
            </w:r>
          </w:p>
        </w:tc>
        <w:tc>
          <w:tcPr>
            <w:tcW w:w="5580" w:type="dxa"/>
            <w:gridSpan w:val="9"/>
            <w:vAlign w:val="bottom"/>
          </w:tcPr>
          <w:p w:rsidR="00DB3924" w:rsidRDefault="00DB3924">
            <w:pPr>
              <w:spacing w:line="260" w:lineRule="exact"/>
              <w:jc w:val="center"/>
              <w:rPr>
                <w:position w:val="6"/>
              </w:rPr>
            </w:pPr>
          </w:p>
          <w:p w:rsidR="00DB3924" w:rsidRDefault="0042502D">
            <w:pPr>
              <w:spacing w:line="260" w:lineRule="exact"/>
              <w:jc w:val="center"/>
              <w:rPr>
                <w:position w:val="6"/>
              </w:rPr>
            </w:pPr>
            <w:r>
              <w:rPr>
                <w:position w:val="6"/>
              </w:rPr>
              <w:t>____________________________</w:t>
            </w:r>
          </w:p>
          <w:p w:rsidR="00DB3924" w:rsidRDefault="0042502D">
            <w:pPr>
              <w:spacing w:line="260" w:lineRule="exact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4320" w:type="dxa"/>
            <w:gridSpan w:val="6"/>
            <w:vAlign w:val="bottom"/>
          </w:tcPr>
          <w:p w:rsidR="00DB3924" w:rsidRDefault="0042502D">
            <w:pPr>
              <w:spacing w:line="260" w:lineRule="exact"/>
              <w:jc w:val="center"/>
              <w:rPr>
                <w:position w:val="6"/>
              </w:rPr>
            </w:pPr>
            <w:r>
              <w:rPr>
                <w:position w:val="6"/>
              </w:rPr>
              <w:t>___________________________</w:t>
            </w:r>
          </w:p>
          <w:p w:rsidR="00DB3924" w:rsidRDefault="0042502D">
            <w:pPr>
              <w:spacing w:line="260" w:lineRule="exact"/>
              <w:jc w:val="center"/>
            </w:pPr>
            <w:r>
              <w:rPr>
                <w:vertAlign w:val="superscript"/>
              </w:rPr>
              <w:t>(расшифровка подписи)</w:t>
            </w:r>
          </w:p>
        </w:tc>
      </w:tr>
    </w:tbl>
    <w:p w:rsidR="00DB3924" w:rsidRDefault="00DB3924">
      <w:pPr>
        <w:tabs>
          <w:tab w:val="left" w:pos="15026"/>
        </w:tabs>
        <w:ind w:left="-426" w:right="1099"/>
      </w:pPr>
    </w:p>
    <w:p w:rsidR="00DB3924" w:rsidRDefault="0042502D">
      <w:pPr>
        <w:tabs>
          <w:tab w:val="left" w:pos="15026"/>
        </w:tabs>
        <w:ind w:right="1099"/>
      </w:pPr>
      <w:r>
        <w:t>«____ » ___________________ 20___ г.</w:t>
      </w:r>
    </w:p>
    <w:p w:rsidR="00DB3924" w:rsidRDefault="00DB3924">
      <w:pPr>
        <w:tabs>
          <w:tab w:val="left" w:pos="15026"/>
        </w:tabs>
        <w:ind w:right="1099"/>
      </w:pPr>
    </w:p>
    <w:p w:rsidR="00DB3924" w:rsidRDefault="0042502D">
      <w:pPr>
        <w:pStyle w:val="afe"/>
        <w:shd w:val="clear" w:color="auto" w:fill="auto"/>
        <w:spacing w:line="240" w:lineRule="auto"/>
        <w:ind w:right="571" w:firstLine="0"/>
        <w:rPr>
          <w:rFonts w:cs="Times New Roman"/>
          <w:color w:val="000000"/>
          <w:sz w:val="20"/>
        </w:rPr>
      </w:pPr>
      <w:r>
        <w:rPr>
          <w:rStyle w:val="CharStyle8"/>
          <w:rFonts w:cs="Times New Roman"/>
          <w:b w:val="0"/>
          <w:sz w:val="20"/>
          <w:vertAlign w:val="superscript"/>
        </w:rPr>
        <w:t>1)</w:t>
      </w:r>
      <w:r>
        <w:rPr>
          <w:rFonts w:cs="Times New Roman"/>
          <w:color w:val="000000"/>
          <w:sz w:val="20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 </w:t>
      </w:r>
    </w:p>
    <w:p w:rsidR="00DB3924" w:rsidRDefault="0042502D">
      <w:pPr>
        <w:pStyle w:val="afe"/>
        <w:shd w:val="clear" w:color="auto" w:fill="auto"/>
        <w:spacing w:line="240" w:lineRule="auto"/>
        <w:ind w:right="571" w:firstLine="0"/>
        <w:rPr>
          <w:rFonts w:cs="Times New Roman"/>
          <w:color w:val="000000"/>
          <w:sz w:val="20"/>
        </w:rPr>
      </w:pPr>
      <w:r>
        <w:rPr>
          <w:rStyle w:val="CharStyle8"/>
          <w:rFonts w:cs="Times New Roman"/>
          <w:b w:val="0"/>
          <w:sz w:val="20"/>
          <w:vertAlign w:val="superscript"/>
        </w:rPr>
        <w:t>2)</w:t>
      </w:r>
      <w:r>
        <w:rPr>
          <w:rFonts w:cs="Times New Roman"/>
          <w:color w:val="000000"/>
          <w:sz w:val="20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DB3924" w:rsidRDefault="00DB3924"/>
    <w:sectPr w:rsidR="00DB3924">
      <w:headerReference w:type="even" r:id="rId11"/>
      <w:pgSz w:w="16838" w:h="11906" w:orient="landscape"/>
      <w:pgMar w:top="170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02D" w:rsidRDefault="0042502D">
      <w:r>
        <w:separator/>
      </w:r>
    </w:p>
  </w:endnote>
  <w:endnote w:type="continuationSeparator" w:id="0">
    <w:p w:rsidR="0042502D" w:rsidRDefault="0042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2D" w:rsidRDefault="0042502D">
      <w:r>
        <w:separator/>
      </w:r>
    </w:p>
  </w:footnote>
  <w:footnote w:type="continuationSeparator" w:id="0">
    <w:p w:rsidR="0042502D" w:rsidRDefault="00425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24" w:rsidRDefault="0042502D">
    <w:pPr>
      <w:pStyle w:val="af8"/>
      <w:framePr w:wrap="around" w:vAnchor="text" w:hAnchor="margin" w:xAlign="center" w:y="1"/>
      <w:rPr>
        <w:rStyle w:val="af7"/>
      </w:rPr>
    </w:pPr>
    <w:r>
      <w:fldChar w:fldCharType="begin"/>
    </w:r>
    <w:r>
      <w:rPr>
        <w:rStyle w:val="af7"/>
      </w:rPr>
      <w:instrText xml:space="preserve">PAGE  </w:instrText>
    </w:r>
    <w:r>
      <w:fldChar w:fldCharType="end"/>
    </w:r>
  </w:p>
  <w:p w:rsidR="00DB3924" w:rsidRDefault="00DB3924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D03CE"/>
    <w:multiLevelType w:val="hybridMultilevel"/>
    <w:tmpl w:val="66706004"/>
    <w:lvl w:ilvl="0" w:tplc="D370EB04">
      <w:start w:val="1"/>
      <w:numFmt w:val="decimal"/>
      <w:suff w:val="space"/>
      <w:lvlText w:val="%1."/>
      <w:lvlJc w:val="left"/>
    </w:lvl>
    <w:lvl w:ilvl="1" w:tplc="B95467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BE90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5C7D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BA7F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EAD1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4E34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2624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64A6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439A27B3"/>
    <w:multiLevelType w:val="hybridMultilevel"/>
    <w:tmpl w:val="94B09DD4"/>
    <w:lvl w:ilvl="0" w:tplc="6A86176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6720D32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782FE6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C9DCAFA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70ACEAD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7DE2B31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614F64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6EA8C03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57F6CD4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>
    <w:nsid w:val="76D2258A"/>
    <w:multiLevelType w:val="hybridMultilevel"/>
    <w:tmpl w:val="BB540B82"/>
    <w:lvl w:ilvl="0" w:tplc="DE5E4C5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1F708772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9EEE9D9A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853CD51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4AD2E0BC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09C2A08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F38AB1FC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98F6C1EE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52D08FA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24"/>
    <w:rsid w:val="0042502D"/>
    <w:rsid w:val="0085090B"/>
    <w:rsid w:val="00DB3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spacing w:line="300" w:lineRule="exact"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keepNext/>
      <w:spacing w:before="120"/>
      <w:outlineLvl w:val="8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b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Pr>
      <w:b/>
      <w:lang w:eastAsia="zh-CN"/>
    </w:rPr>
  </w:style>
  <w:style w:type="character" w:customStyle="1" w:styleId="80">
    <w:name w:val="Заголовок 8 Знак"/>
    <w:basedOn w:val="a0"/>
    <w:link w:val="8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Pr>
      <w:b/>
      <w:color w:val="000000"/>
      <w:sz w:val="24"/>
      <w:lang w:eastAsia="zh-CN"/>
    </w:rPr>
  </w:style>
  <w:style w:type="paragraph" w:styleId="a9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styleId="aa">
    <w:name w:val="Title"/>
    <w:basedOn w:val="a"/>
    <w:next w:val="a"/>
    <w:link w:val="ab"/>
    <w:qFormat/>
    <w:pPr>
      <w:jc w:val="center"/>
    </w:pPr>
    <w:rPr>
      <w:b/>
      <w:bCs/>
      <w:sz w:val="56"/>
      <w:szCs w:val="56"/>
    </w:rPr>
  </w:style>
  <w:style w:type="character" w:customStyle="1" w:styleId="ab">
    <w:name w:val="Название Знак"/>
    <w:basedOn w:val="a0"/>
    <w:link w:val="aa"/>
    <w:rPr>
      <w:b/>
      <w:bCs/>
      <w:sz w:val="56"/>
      <w:szCs w:val="56"/>
      <w:lang w:eastAsia="zh-CN"/>
    </w:rPr>
  </w:style>
  <w:style w:type="paragraph" w:styleId="ac">
    <w:name w:val="Body Text"/>
    <w:basedOn w:val="a"/>
    <w:link w:val="ad"/>
    <w:uiPriority w:val="99"/>
    <w:semiHidden/>
    <w:unhideWhenUsed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Pr>
      <w:sz w:val="24"/>
      <w:szCs w:val="24"/>
      <w:lang w:eastAsia="zh-CN"/>
    </w:rPr>
  </w:style>
  <w:style w:type="paragraph" w:styleId="ae">
    <w:name w:val="Subtitle"/>
    <w:basedOn w:val="a"/>
    <w:next w:val="ac"/>
    <w:link w:val="af"/>
    <w:qFormat/>
    <w:pPr>
      <w:spacing w:before="240" w:line="220" w:lineRule="atLeast"/>
      <w:ind w:firstLine="720"/>
      <w:jc w:val="center"/>
    </w:pPr>
    <w:rPr>
      <w:b/>
      <w:bCs/>
    </w:rPr>
  </w:style>
  <w:style w:type="character" w:customStyle="1" w:styleId="af">
    <w:name w:val="Подзаголовок Знак"/>
    <w:basedOn w:val="a0"/>
    <w:link w:val="ae"/>
    <w:rPr>
      <w:b/>
      <w:bCs/>
      <w:sz w:val="24"/>
      <w:szCs w:val="24"/>
      <w:lang w:eastAsia="zh-CN"/>
    </w:rPr>
  </w:style>
  <w:style w:type="character" w:styleId="af0">
    <w:name w:val="Strong"/>
    <w:qFormat/>
    <w:rPr>
      <w:b/>
      <w:bCs/>
    </w:rPr>
  </w:style>
  <w:style w:type="paragraph" w:styleId="af1">
    <w:name w:val="No Spacing"/>
    <w:qFormat/>
    <w:rPr>
      <w:rFonts w:ascii="Calibri" w:hAnsi="Calibri" w:cs="Calibri"/>
      <w:sz w:val="22"/>
      <w:lang w:eastAsia="zh-CN"/>
    </w:rPr>
  </w:style>
  <w:style w:type="paragraph" w:styleId="af2">
    <w:name w:val="List Paragraph"/>
    <w:basedOn w:val="a"/>
    <w:qFormat/>
    <w:pPr>
      <w:ind w:left="720" w:hanging="357"/>
      <w:contextualSpacing/>
    </w:pPr>
    <w:rPr>
      <w:rFonts w:ascii="Calibri" w:eastAsia="Calibri" w:hAnsi="Calibri" w:cs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sz w:val="24"/>
      <w:szCs w:val="24"/>
    </w:rPr>
  </w:style>
  <w:style w:type="character" w:styleId="af7">
    <w:name w:val="page number"/>
    <w:rPr>
      <w:rFonts w:cs="Times New Roman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Pr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Pr>
      <w:sz w:val="24"/>
      <w:szCs w:val="24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paragraph" w:customStyle="1" w:styleId="ConsPlusCell">
    <w:name w:val="ConsPlusCell"/>
    <w:rPr>
      <w:rFonts w:ascii="Courier New" w:hAnsi="Courier New" w:cs="Courier New"/>
    </w:rPr>
  </w:style>
  <w:style w:type="paragraph" w:customStyle="1" w:styleId="ConsPlusDocList">
    <w:name w:val="ConsPlusDocList"/>
    <w:rPr>
      <w:rFonts w:ascii="Courier New" w:hAnsi="Courier New" w:cs="Courier New"/>
    </w:rPr>
  </w:style>
  <w:style w:type="paragraph" w:customStyle="1" w:styleId="ConsPlusTitlePage">
    <w:name w:val="ConsPlusTitlePage"/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rPr>
      <w:rFonts w:ascii="Tahoma" w:hAnsi="Tahoma" w:cs="Tahoma"/>
      <w:sz w:val="16"/>
      <w:szCs w:val="16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rPr>
      <w:color w:val="0000FF"/>
      <w:u w:val="single"/>
    </w:rPr>
  </w:style>
  <w:style w:type="character" w:styleId="afc">
    <w:name w:val="FollowedHyperlink"/>
    <w:basedOn w:val="a0"/>
    <w:rPr>
      <w:color w:val="800080"/>
      <w:u w:val="single"/>
    </w:rPr>
  </w:style>
  <w:style w:type="paragraph" w:styleId="32">
    <w:name w:val="Body Text 3"/>
    <w:basedOn w:val="a"/>
    <w:link w:val="33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Pr>
      <w:sz w:val="16"/>
      <w:szCs w:val="16"/>
    </w:rPr>
  </w:style>
  <w:style w:type="paragraph" w:styleId="afd">
    <w:name w:val="Normal (Web)"/>
    <w:basedOn w:val="a"/>
    <w:semiHidden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Основной текст1"/>
    <w:basedOn w:val="a"/>
    <w:pPr>
      <w:widowControl w:val="0"/>
      <w:shd w:val="clear" w:color="auto" w:fill="FFFFFF"/>
      <w:spacing w:after="600" w:line="322" w:lineRule="exact"/>
      <w:jc w:val="center"/>
    </w:pPr>
    <w:rPr>
      <w:rFonts w:eastAsia="Calibri" w:cs="Calibri"/>
      <w:color w:val="000000"/>
      <w:sz w:val="27"/>
      <w:szCs w:val="27"/>
      <w:lang w:eastAsia="en-US"/>
    </w:rPr>
  </w:style>
  <w:style w:type="paragraph" w:customStyle="1" w:styleId="24">
    <w:name w:val="Основной текст2"/>
    <w:basedOn w:val="a"/>
    <w:pPr>
      <w:widowControl w:val="0"/>
      <w:shd w:val="clear" w:color="auto" w:fill="FFFFFF"/>
      <w:spacing w:before="180" w:after="660" w:line="240" w:lineRule="atLeast"/>
    </w:pPr>
    <w:rPr>
      <w:rFonts w:cs="Calibri"/>
      <w:sz w:val="27"/>
      <w:szCs w:val="20"/>
      <w:shd w:val="clear" w:color="auto" w:fill="FFFFFF"/>
      <w:lang w:eastAsia="en-US"/>
    </w:rPr>
  </w:style>
  <w:style w:type="character" w:customStyle="1" w:styleId="CharStyle8">
    <w:name w:val="Char Style 8"/>
    <w:link w:val="Style7"/>
    <w:rPr>
      <w:b/>
      <w:sz w:val="10"/>
      <w:shd w:val="clear" w:color="auto" w:fill="FFFFFF"/>
    </w:rPr>
  </w:style>
  <w:style w:type="character" w:customStyle="1" w:styleId="CharStyle15">
    <w:name w:val="Char Style 15"/>
    <w:link w:val="Style14"/>
    <w:rPr>
      <w:sz w:val="9"/>
      <w:shd w:val="clear" w:color="auto" w:fill="FFFFFF"/>
    </w:rPr>
  </w:style>
  <w:style w:type="character" w:customStyle="1" w:styleId="11pt">
    <w:name w:val="Основной текст + 11 pt"/>
    <w:qFormat/>
    <w:rPr>
      <w:rFonts w:ascii="Times New Roman" w:hAnsi="Times New Roman"/>
      <w:color w:val="000000"/>
      <w:spacing w:val="0"/>
      <w:position w:val="0"/>
      <w:sz w:val="22"/>
      <w:u w:val="none"/>
      <w:lang w:val="ru-RU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sz w:val="22"/>
      <w:szCs w:val="22"/>
      <w:lang w:eastAsia="en-US"/>
    </w:rPr>
  </w:style>
  <w:style w:type="paragraph" w:customStyle="1" w:styleId="14">
    <w:name w:val="Без интервала1"/>
    <w:rPr>
      <w:sz w:val="22"/>
      <w:lang w:eastAsia="en-US"/>
    </w:rPr>
  </w:style>
  <w:style w:type="paragraph" w:customStyle="1" w:styleId="Style7">
    <w:name w:val="Style 7"/>
    <w:basedOn w:val="a"/>
    <w:link w:val="CharStyle8"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  <w:shd w:val="clear" w:color="auto" w:fill="FFFFFF"/>
    </w:rPr>
  </w:style>
  <w:style w:type="paragraph" w:customStyle="1" w:styleId="Style14">
    <w:name w:val="Style 14"/>
    <w:basedOn w:val="a"/>
    <w:link w:val="CharStyle15"/>
    <w:pPr>
      <w:widowControl w:val="0"/>
      <w:shd w:val="clear" w:color="auto" w:fill="FFFFFF"/>
      <w:spacing w:after="200" w:line="240" w:lineRule="atLeast"/>
      <w:ind w:hanging="440"/>
      <w:jc w:val="both"/>
    </w:pPr>
    <w:rPr>
      <w:sz w:val="9"/>
      <w:szCs w:val="20"/>
      <w:shd w:val="clear" w:color="auto" w:fill="FFFFFF"/>
    </w:rPr>
  </w:style>
  <w:style w:type="paragraph" w:customStyle="1" w:styleId="afe">
    <w:name w:val="Сноска"/>
    <w:basedOn w:val="a"/>
    <w:qFormat/>
    <w:pPr>
      <w:widowControl w:val="0"/>
      <w:shd w:val="clear" w:color="auto" w:fill="FFFFFF"/>
      <w:spacing w:after="200" w:line="322" w:lineRule="exact"/>
      <w:ind w:firstLine="700"/>
      <w:jc w:val="both"/>
    </w:pPr>
    <w:rPr>
      <w:rFonts w:cs="Calibri"/>
      <w:sz w:val="27"/>
      <w:szCs w:val="20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spacing w:line="300" w:lineRule="exact"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keepNext/>
      <w:spacing w:before="120"/>
      <w:outlineLvl w:val="8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b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Pr>
      <w:b/>
      <w:lang w:eastAsia="zh-CN"/>
    </w:rPr>
  </w:style>
  <w:style w:type="character" w:customStyle="1" w:styleId="80">
    <w:name w:val="Заголовок 8 Знак"/>
    <w:basedOn w:val="a0"/>
    <w:link w:val="8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Pr>
      <w:b/>
      <w:color w:val="000000"/>
      <w:sz w:val="24"/>
      <w:lang w:eastAsia="zh-CN"/>
    </w:rPr>
  </w:style>
  <w:style w:type="paragraph" w:styleId="a9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styleId="aa">
    <w:name w:val="Title"/>
    <w:basedOn w:val="a"/>
    <w:next w:val="a"/>
    <w:link w:val="ab"/>
    <w:qFormat/>
    <w:pPr>
      <w:jc w:val="center"/>
    </w:pPr>
    <w:rPr>
      <w:b/>
      <w:bCs/>
      <w:sz w:val="56"/>
      <w:szCs w:val="56"/>
    </w:rPr>
  </w:style>
  <w:style w:type="character" w:customStyle="1" w:styleId="ab">
    <w:name w:val="Название Знак"/>
    <w:basedOn w:val="a0"/>
    <w:link w:val="aa"/>
    <w:rPr>
      <w:b/>
      <w:bCs/>
      <w:sz w:val="56"/>
      <w:szCs w:val="56"/>
      <w:lang w:eastAsia="zh-CN"/>
    </w:rPr>
  </w:style>
  <w:style w:type="paragraph" w:styleId="ac">
    <w:name w:val="Body Text"/>
    <w:basedOn w:val="a"/>
    <w:link w:val="ad"/>
    <w:uiPriority w:val="99"/>
    <w:semiHidden/>
    <w:unhideWhenUsed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Pr>
      <w:sz w:val="24"/>
      <w:szCs w:val="24"/>
      <w:lang w:eastAsia="zh-CN"/>
    </w:rPr>
  </w:style>
  <w:style w:type="paragraph" w:styleId="ae">
    <w:name w:val="Subtitle"/>
    <w:basedOn w:val="a"/>
    <w:next w:val="ac"/>
    <w:link w:val="af"/>
    <w:qFormat/>
    <w:pPr>
      <w:spacing w:before="240" w:line="220" w:lineRule="atLeast"/>
      <w:ind w:firstLine="720"/>
      <w:jc w:val="center"/>
    </w:pPr>
    <w:rPr>
      <w:b/>
      <w:bCs/>
    </w:rPr>
  </w:style>
  <w:style w:type="character" w:customStyle="1" w:styleId="af">
    <w:name w:val="Подзаголовок Знак"/>
    <w:basedOn w:val="a0"/>
    <w:link w:val="ae"/>
    <w:rPr>
      <w:b/>
      <w:bCs/>
      <w:sz w:val="24"/>
      <w:szCs w:val="24"/>
      <w:lang w:eastAsia="zh-CN"/>
    </w:rPr>
  </w:style>
  <w:style w:type="character" w:styleId="af0">
    <w:name w:val="Strong"/>
    <w:qFormat/>
    <w:rPr>
      <w:b/>
      <w:bCs/>
    </w:rPr>
  </w:style>
  <w:style w:type="paragraph" w:styleId="af1">
    <w:name w:val="No Spacing"/>
    <w:qFormat/>
    <w:rPr>
      <w:rFonts w:ascii="Calibri" w:hAnsi="Calibri" w:cs="Calibri"/>
      <w:sz w:val="22"/>
      <w:lang w:eastAsia="zh-CN"/>
    </w:rPr>
  </w:style>
  <w:style w:type="paragraph" w:styleId="af2">
    <w:name w:val="List Paragraph"/>
    <w:basedOn w:val="a"/>
    <w:qFormat/>
    <w:pPr>
      <w:ind w:left="720" w:hanging="357"/>
      <w:contextualSpacing/>
    </w:pPr>
    <w:rPr>
      <w:rFonts w:ascii="Calibri" w:eastAsia="Calibri" w:hAnsi="Calibri" w:cs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sz w:val="24"/>
      <w:szCs w:val="24"/>
    </w:rPr>
  </w:style>
  <w:style w:type="character" w:styleId="af7">
    <w:name w:val="page number"/>
    <w:rPr>
      <w:rFonts w:cs="Times New Roman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Pr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Pr>
      <w:sz w:val="24"/>
      <w:szCs w:val="24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paragraph" w:customStyle="1" w:styleId="ConsPlusCell">
    <w:name w:val="ConsPlusCell"/>
    <w:rPr>
      <w:rFonts w:ascii="Courier New" w:hAnsi="Courier New" w:cs="Courier New"/>
    </w:rPr>
  </w:style>
  <w:style w:type="paragraph" w:customStyle="1" w:styleId="ConsPlusDocList">
    <w:name w:val="ConsPlusDocList"/>
    <w:rPr>
      <w:rFonts w:ascii="Courier New" w:hAnsi="Courier New" w:cs="Courier New"/>
    </w:rPr>
  </w:style>
  <w:style w:type="paragraph" w:customStyle="1" w:styleId="ConsPlusTitlePage">
    <w:name w:val="ConsPlusTitlePage"/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rPr>
      <w:rFonts w:ascii="Tahoma" w:hAnsi="Tahoma" w:cs="Tahoma"/>
      <w:sz w:val="16"/>
      <w:szCs w:val="16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rPr>
      <w:color w:val="0000FF"/>
      <w:u w:val="single"/>
    </w:rPr>
  </w:style>
  <w:style w:type="character" w:styleId="afc">
    <w:name w:val="FollowedHyperlink"/>
    <w:basedOn w:val="a0"/>
    <w:rPr>
      <w:color w:val="800080"/>
      <w:u w:val="single"/>
    </w:rPr>
  </w:style>
  <w:style w:type="paragraph" w:styleId="32">
    <w:name w:val="Body Text 3"/>
    <w:basedOn w:val="a"/>
    <w:link w:val="33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Pr>
      <w:sz w:val="16"/>
      <w:szCs w:val="16"/>
    </w:rPr>
  </w:style>
  <w:style w:type="paragraph" w:styleId="afd">
    <w:name w:val="Normal (Web)"/>
    <w:basedOn w:val="a"/>
    <w:semiHidden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Основной текст1"/>
    <w:basedOn w:val="a"/>
    <w:pPr>
      <w:widowControl w:val="0"/>
      <w:shd w:val="clear" w:color="auto" w:fill="FFFFFF"/>
      <w:spacing w:after="600" w:line="322" w:lineRule="exact"/>
      <w:jc w:val="center"/>
    </w:pPr>
    <w:rPr>
      <w:rFonts w:eastAsia="Calibri" w:cs="Calibri"/>
      <w:color w:val="000000"/>
      <w:sz w:val="27"/>
      <w:szCs w:val="27"/>
      <w:lang w:eastAsia="en-US"/>
    </w:rPr>
  </w:style>
  <w:style w:type="paragraph" w:customStyle="1" w:styleId="24">
    <w:name w:val="Основной текст2"/>
    <w:basedOn w:val="a"/>
    <w:pPr>
      <w:widowControl w:val="0"/>
      <w:shd w:val="clear" w:color="auto" w:fill="FFFFFF"/>
      <w:spacing w:before="180" w:after="660" w:line="240" w:lineRule="atLeast"/>
    </w:pPr>
    <w:rPr>
      <w:rFonts w:cs="Calibri"/>
      <w:sz w:val="27"/>
      <w:szCs w:val="20"/>
      <w:shd w:val="clear" w:color="auto" w:fill="FFFFFF"/>
      <w:lang w:eastAsia="en-US"/>
    </w:rPr>
  </w:style>
  <w:style w:type="character" w:customStyle="1" w:styleId="CharStyle8">
    <w:name w:val="Char Style 8"/>
    <w:link w:val="Style7"/>
    <w:rPr>
      <w:b/>
      <w:sz w:val="10"/>
      <w:shd w:val="clear" w:color="auto" w:fill="FFFFFF"/>
    </w:rPr>
  </w:style>
  <w:style w:type="character" w:customStyle="1" w:styleId="CharStyle15">
    <w:name w:val="Char Style 15"/>
    <w:link w:val="Style14"/>
    <w:rPr>
      <w:sz w:val="9"/>
      <w:shd w:val="clear" w:color="auto" w:fill="FFFFFF"/>
    </w:rPr>
  </w:style>
  <w:style w:type="character" w:customStyle="1" w:styleId="11pt">
    <w:name w:val="Основной текст + 11 pt"/>
    <w:qFormat/>
    <w:rPr>
      <w:rFonts w:ascii="Times New Roman" w:hAnsi="Times New Roman"/>
      <w:color w:val="000000"/>
      <w:spacing w:val="0"/>
      <w:position w:val="0"/>
      <w:sz w:val="22"/>
      <w:u w:val="none"/>
      <w:lang w:val="ru-RU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sz w:val="22"/>
      <w:szCs w:val="22"/>
      <w:lang w:eastAsia="en-US"/>
    </w:rPr>
  </w:style>
  <w:style w:type="paragraph" w:customStyle="1" w:styleId="14">
    <w:name w:val="Без интервала1"/>
    <w:rPr>
      <w:sz w:val="22"/>
      <w:lang w:eastAsia="en-US"/>
    </w:rPr>
  </w:style>
  <w:style w:type="paragraph" w:customStyle="1" w:styleId="Style7">
    <w:name w:val="Style 7"/>
    <w:basedOn w:val="a"/>
    <w:link w:val="CharStyle8"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  <w:shd w:val="clear" w:color="auto" w:fill="FFFFFF"/>
    </w:rPr>
  </w:style>
  <w:style w:type="paragraph" w:customStyle="1" w:styleId="Style14">
    <w:name w:val="Style 14"/>
    <w:basedOn w:val="a"/>
    <w:link w:val="CharStyle15"/>
    <w:pPr>
      <w:widowControl w:val="0"/>
      <w:shd w:val="clear" w:color="auto" w:fill="FFFFFF"/>
      <w:spacing w:after="200" w:line="240" w:lineRule="atLeast"/>
      <w:ind w:hanging="440"/>
      <w:jc w:val="both"/>
    </w:pPr>
    <w:rPr>
      <w:sz w:val="9"/>
      <w:szCs w:val="20"/>
      <w:shd w:val="clear" w:color="auto" w:fill="FFFFFF"/>
    </w:rPr>
  </w:style>
  <w:style w:type="paragraph" w:customStyle="1" w:styleId="afe">
    <w:name w:val="Сноска"/>
    <w:basedOn w:val="a"/>
    <w:qFormat/>
    <w:pPr>
      <w:widowControl w:val="0"/>
      <w:shd w:val="clear" w:color="auto" w:fill="FFFFFF"/>
      <w:spacing w:after="200" w:line="322" w:lineRule="exact"/>
      <w:ind w:firstLine="700"/>
      <w:jc w:val="both"/>
    </w:pPr>
    <w:rPr>
      <w:rFonts w:cs="Calibri"/>
      <w:sz w:val="27"/>
      <w:szCs w:val="20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61F4C5E763DF647D482A2D75D9AF693FFD0646E489591DFF68834DC9BDD10D0099D93EFA6E4573B327657BCFA100A266B89EA7AD867E0f6OD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5364</Words>
  <Characters>30575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2023-03-28T06:44:00Z</dcterms:created>
  <dcterms:modified xsi:type="dcterms:W3CDTF">2023-03-28T06:44:00Z</dcterms:modified>
</cp:coreProperties>
</file>