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F3F" w:rsidRPr="00A649BF" w:rsidRDefault="00EB3F3F">
      <w:pPr>
        <w:pStyle w:val="1"/>
        <w:numPr>
          <w:ilvl w:val="0"/>
          <w:numId w:val="0"/>
        </w:numPr>
        <w:tabs>
          <w:tab w:val="clear" w:pos="432"/>
          <w:tab w:val="left" w:pos="0"/>
        </w:tabs>
        <w:spacing w:before="0" w:after="0"/>
        <w:jc w:val="left"/>
        <w:rPr>
          <w:rFonts w:ascii="Times New Roman" w:eastAsia="MS Mincho" w:hAnsi="Times New Roman"/>
          <w:sz w:val="24"/>
          <w:szCs w:val="24"/>
        </w:rPr>
      </w:pPr>
    </w:p>
    <w:p w:rsidR="00EB3F3F" w:rsidRPr="00A649BF" w:rsidRDefault="009D287F">
      <w:pPr>
        <w:pStyle w:val="1"/>
        <w:tabs>
          <w:tab w:val="clear" w:pos="432"/>
          <w:tab w:val="left" w:pos="0"/>
        </w:tabs>
        <w:spacing w:before="0" w:after="0"/>
        <w:rPr>
          <w:rFonts w:ascii="Times New Roman" w:eastAsia="MS Mincho" w:hAnsi="Times New Roman"/>
          <w:sz w:val="24"/>
          <w:szCs w:val="24"/>
        </w:rPr>
      </w:pPr>
      <w:r w:rsidRPr="00A649BF">
        <w:rPr>
          <w:rFonts w:ascii="Times New Roman" w:eastAsia="MS Mincho" w:hAnsi="Times New Roman"/>
          <w:b w:val="0"/>
          <w:sz w:val="24"/>
          <w:szCs w:val="24"/>
        </w:rPr>
        <w:t>РЕСПУБЛИКА КАРЕЛИЯ</w:t>
      </w:r>
    </w:p>
    <w:p w:rsidR="00EB3F3F" w:rsidRPr="00A649BF" w:rsidRDefault="009D287F">
      <w:pPr>
        <w:pStyle w:val="1"/>
        <w:tabs>
          <w:tab w:val="clear" w:pos="432"/>
          <w:tab w:val="left" w:pos="0"/>
        </w:tabs>
        <w:spacing w:before="0" w:after="0"/>
        <w:rPr>
          <w:rFonts w:ascii="Times New Roman" w:eastAsia="MS Mincho" w:hAnsi="Times New Roman"/>
          <w:sz w:val="24"/>
          <w:szCs w:val="24"/>
        </w:rPr>
      </w:pPr>
      <w:r w:rsidRPr="00A649BF">
        <w:rPr>
          <w:rFonts w:ascii="Times New Roman" w:eastAsia="MS Mincho" w:hAnsi="Times New Roman"/>
          <w:b w:val="0"/>
          <w:sz w:val="24"/>
          <w:szCs w:val="24"/>
        </w:rPr>
        <w:t>ЛАХДЕНПОХСКИЙ МУНИЦИПАЛЬНЫЙ РАЙОН</w:t>
      </w:r>
    </w:p>
    <w:p w:rsidR="00EB3F3F" w:rsidRPr="00A649BF" w:rsidRDefault="00EB3F3F">
      <w:pPr>
        <w:rPr>
          <w:sz w:val="24"/>
          <w:szCs w:val="24"/>
        </w:rPr>
      </w:pPr>
    </w:p>
    <w:p w:rsidR="00EB3F3F" w:rsidRPr="00A649BF" w:rsidRDefault="009D287F">
      <w:pPr>
        <w:pStyle w:val="1"/>
        <w:tabs>
          <w:tab w:val="clear" w:pos="432"/>
          <w:tab w:val="left" w:pos="0"/>
        </w:tabs>
        <w:spacing w:before="0" w:after="0"/>
        <w:rPr>
          <w:sz w:val="24"/>
          <w:szCs w:val="24"/>
        </w:rPr>
      </w:pPr>
      <w:r w:rsidRPr="00A649BF">
        <w:rPr>
          <w:rFonts w:ascii="Times New Roman" w:hAnsi="Times New Roman"/>
          <w:b w:val="0"/>
          <w:sz w:val="24"/>
          <w:szCs w:val="24"/>
        </w:rPr>
        <w:t>АДМИНИСТРАЦИЯ ЭЛИСЕНВААРСКОГО СЕЛЬСКОГО ПОСЕЛЕНИЯ</w:t>
      </w:r>
      <w:r w:rsidRPr="00A649BF">
        <w:rPr>
          <w:rFonts w:ascii="Times New Roman" w:eastAsia="MS Mincho" w:hAnsi="Times New Roman"/>
          <w:sz w:val="24"/>
          <w:szCs w:val="24"/>
        </w:rPr>
        <w:t xml:space="preserve"> </w:t>
      </w:r>
    </w:p>
    <w:p w:rsidR="00EB3F3F" w:rsidRPr="00A649BF" w:rsidRDefault="00EB3F3F">
      <w:pPr>
        <w:pStyle w:val="1"/>
        <w:spacing w:before="0" w:after="0"/>
        <w:rPr>
          <w:rFonts w:ascii="Times New Roman" w:eastAsia="MS Mincho" w:hAnsi="Times New Roman"/>
          <w:b w:val="0"/>
          <w:sz w:val="24"/>
          <w:szCs w:val="24"/>
        </w:rPr>
      </w:pPr>
    </w:p>
    <w:p w:rsidR="00EB3F3F" w:rsidRPr="00A649BF" w:rsidRDefault="00EB3F3F">
      <w:pPr>
        <w:pStyle w:val="1"/>
        <w:spacing w:before="0" w:after="0"/>
        <w:rPr>
          <w:rFonts w:ascii="Times New Roman" w:eastAsia="MS Mincho" w:hAnsi="Times New Roman"/>
          <w:b w:val="0"/>
          <w:sz w:val="24"/>
          <w:szCs w:val="24"/>
        </w:rPr>
      </w:pPr>
    </w:p>
    <w:p w:rsidR="00EB3F3F" w:rsidRPr="00A649BF" w:rsidRDefault="009D287F">
      <w:pPr>
        <w:pStyle w:val="1"/>
        <w:spacing w:before="0" w:after="0"/>
        <w:rPr>
          <w:rFonts w:ascii="Times New Roman" w:eastAsia="MS Mincho" w:hAnsi="Times New Roman"/>
          <w:sz w:val="24"/>
          <w:szCs w:val="24"/>
        </w:rPr>
      </w:pPr>
      <w:r w:rsidRPr="00A649BF">
        <w:rPr>
          <w:rFonts w:ascii="Times New Roman" w:eastAsia="MS Mincho" w:hAnsi="Times New Roman"/>
          <w:b w:val="0"/>
          <w:sz w:val="24"/>
          <w:szCs w:val="24"/>
        </w:rPr>
        <w:t>ПОСТАНОВЛЕНИЕ</w:t>
      </w:r>
    </w:p>
    <w:p w:rsidR="00EB3F3F" w:rsidRPr="00A649BF" w:rsidRDefault="00EB3F3F">
      <w:pPr>
        <w:rPr>
          <w:sz w:val="24"/>
          <w:szCs w:val="24"/>
        </w:rPr>
      </w:pPr>
    </w:p>
    <w:p w:rsidR="00EB3F3F" w:rsidRPr="00A649BF" w:rsidRDefault="009D287F">
      <w:pPr>
        <w:rPr>
          <w:sz w:val="24"/>
          <w:szCs w:val="24"/>
        </w:rPr>
      </w:pPr>
      <w:r w:rsidRPr="00A649BF">
        <w:rPr>
          <w:rFonts w:eastAsia="Times New Roman"/>
          <w:sz w:val="24"/>
          <w:szCs w:val="24"/>
        </w:rPr>
        <w:t>от 02 октября 2023 года</w:t>
      </w:r>
      <w:r w:rsidRPr="00A649BF">
        <w:rPr>
          <w:sz w:val="24"/>
          <w:szCs w:val="24"/>
        </w:rPr>
        <w:t xml:space="preserve"> </w:t>
      </w:r>
    </w:p>
    <w:p w:rsidR="00EB3F3F" w:rsidRPr="00A649BF" w:rsidRDefault="009D287F">
      <w:pPr>
        <w:rPr>
          <w:sz w:val="24"/>
          <w:szCs w:val="24"/>
        </w:rPr>
      </w:pPr>
      <w:r w:rsidRPr="00A649BF">
        <w:rPr>
          <w:sz w:val="24"/>
          <w:szCs w:val="24"/>
        </w:rPr>
        <w:t xml:space="preserve">      </w:t>
      </w:r>
      <w:r w:rsidRPr="00A649BF">
        <w:rPr>
          <w:rFonts w:eastAsia="Times New Roman"/>
          <w:sz w:val="24"/>
          <w:szCs w:val="24"/>
        </w:rPr>
        <w:t>п. Элисенваара</w:t>
      </w:r>
      <w:r w:rsidRPr="00A649BF">
        <w:rPr>
          <w:sz w:val="24"/>
          <w:szCs w:val="24"/>
        </w:rPr>
        <w:t xml:space="preserve">                                                             </w:t>
      </w:r>
      <w:r w:rsidR="0044115B">
        <w:rPr>
          <w:sz w:val="24"/>
          <w:szCs w:val="24"/>
        </w:rPr>
        <w:t xml:space="preserve">                            </w:t>
      </w:r>
      <w:r w:rsidRPr="00A649BF">
        <w:rPr>
          <w:sz w:val="24"/>
          <w:szCs w:val="24"/>
        </w:rPr>
        <w:t xml:space="preserve">  </w:t>
      </w:r>
      <w:r w:rsidRPr="00A649BF">
        <w:rPr>
          <w:rFonts w:eastAsia="Times New Roman"/>
          <w:sz w:val="24"/>
          <w:szCs w:val="24"/>
        </w:rPr>
        <w:t xml:space="preserve">        №</w:t>
      </w:r>
      <w:r w:rsidRPr="00A649BF">
        <w:rPr>
          <w:sz w:val="24"/>
          <w:szCs w:val="24"/>
        </w:rPr>
        <w:t xml:space="preserve"> </w:t>
      </w:r>
      <w:r w:rsidR="00A649BF">
        <w:rPr>
          <w:sz w:val="24"/>
          <w:szCs w:val="24"/>
        </w:rPr>
        <w:t xml:space="preserve"> 31</w:t>
      </w:r>
    </w:p>
    <w:p w:rsidR="00EB3F3F" w:rsidRPr="00A649BF" w:rsidRDefault="00EB3F3F">
      <w:pPr>
        <w:rPr>
          <w:sz w:val="24"/>
          <w:szCs w:val="24"/>
        </w:rPr>
      </w:pPr>
    </w:p>
    <w:p w:rsidR="00EB3F3F" w:rsidRPr="00A649BF" w:rsidRDefault="00EB3F3F">
      <w:pPr>
        <w:rPr>
          <w:sz w:val="24"/>
          <w:szCs w:val="24"/>
        </w:rPr>
      </w:pPr>
    </w:p>
    <w:p w:rsidR="00EB3F3F" w:rsidRPr="00A649BF" w:rsidRDefault="009D287F">
      <w:pPr>
        <w:pStyle w:val="1"/>
        <w:numPr>
          <w:ilvl w:val="0"/>
          <w:numId w:val="0"/>
        </w:numPr>
        <w:tabs>
          <w:tab w:val="clear" w:pos="432"/>
          <w:tab w:val="left" w:pos="3685"/>
        </w:tabs>
        <w:spacing w:before="0" w:after="0"/>
        <w:ind w:right="6102"/>
        <w:jc w:val="both"/>
        <w:rPr>
          <w:rFonts w:ascii="Times New Roman" w:hAnsi="Times New Roman"/>
          <w:b w:val="0"/>
          <w:sz w:val="24"/>
          <w:szCs w:val="24"/>
        </w:rPr>
      </w:pPr>
      <w:r w:rsidRPr="00A649BF">
        <w:rPr>
          <w:rFonts w:ascii="Times New Roman" w:hAnsi="Times New Roman"/>
          <w:b w:val="0"/>
          <w:sz w:val="24"/>
          <w:szCs w:val="24"/>
        </w:rPr>
        <w:t xml:space="preserve">Об утверждении Порядка принятия </w:t>
      </w:r>
    </w:p>
    <w:p w:rsidR="00EB3F3F" w:rsidRPr="00A649BF" w:rsidRDefault="009D287F">
      <w:pPr>
        <w:pStyle w:val="1"/>
        <w:numPr>
          <w:ilvl w:val="0"/>
          <w:numId w:val="0"/>
        </w:numPr>
        <w:tabs>
          <w:tab w:val="clear" w:pos="432"/>
          <w:tab w:val="left" w:pos="3685"/>
        </w:tabs>
        <w:spacing w:before="0" w:after="0"/>
        <w:ind w:right="6102"/>
        <w:jc w:val="both"/>
        <w:rPr>
          <w:rFonts w:ascii="Times New Roman" w:hAnsi="Times New Roman"/>
          <w:b w:val="0"/>
          <w:sz w:val="24"/>
          <w:szCs w:val="24"/>
        </w:rPr>
      </w:pPr>
      <w:r w:rsidRPr="00A649BF">
        <w:rPr>
          <w:rFonts w:ascii="Times New Roman" w:hAnsi="Times New Roman"/>
          <w:b w:val="0"/>
          <w:sz w:val="24"/>
          <w:szCs w:val="24"/>
        </w:rPr>
        <w:t xml:space="preserve">решения о признании </w:t>
      </w:r>
      <w:proofErr w:type="gramStart"/>
      <w:r w:rsidRPr="00A649BF">
        <w:rPr>
          <w:rFonts w:ascii="Times New Roman" w:hAnsi="Times New Roman"/>
          <w:b w:val="0"/>
          <w:sz w:val="24"/>
          <w:szCs w:val="24"/>
        </w:rPr>
        <w:t>безнадежной</w:t>
      </w:r>
      <w:proofErr w:type="gramEnd"/>
      <w:r w:rsidRPr="00A649BF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EB3F3F" w:rsidRPr="00A649BF" w:rsidRDefault="009D287F">
      <w:pPr>
        <w:pStyle w:val="1"/>
        <w:numPr>
          <w:ilvl w:val="0"/>
          <w:numId w:val="0"/>
        </w:numPr>
        <w:tabs>
          <w:tab w:val="clear" w:pos="432"/>
          <w:tab w:val="left" w:pos="3685"/>
        </w:tabs>
        <w:spacing w:before="0" w:after="0"/>
        <w:ind w:right="6102"/>
        <w:jc w:val="both"/>
        <w:rPr>
          <w:rFonts w:ascii="Times New Roman" w:hAnsi="Times New Roman"/>
          <w:b w:val="0"/>
          <w:sz w:val="24"/>
          <w:szCs w:val="24"/>
        </w:rPr>
      </w:pPr>
      <w:r w:rsidRPr="00A649BF">
        <w:rPr>
          <w:rFonts w:ascii="Times New Roman" w:hAnsi="Times New Roman"/>
          <w:b w:val="0"/>
          <w:sz w:val="24"/>
          <w:szCs w:val="24"/>
        </w:rPr>
        <w:t>к взысканию задолженности по платежам в бюджет Элисенваарского сельского поселения</w:t>
      </w:r>
    </w:p>
    <w:p w:rsidR="00EB3F3F" w:rsidRPr="00A649BF" w:rsidRDefault="00EB3F3F">
      <w:pPr>
        <w:jc w:val="center"/>
        <w:rPr>
          <w:sz w:val="24"/>
          <w:szCs w:val="24"/>
        </w:rPr>
      </w:pPr>
    </w:p>
    <w:p w:rsidR="00EB3F3F" w:rsidRPr="00A649BF" w:rsidRDefault="009D287F">
      <w:pPr>
        <w:ind w:firstLine="709"/>
        <w:rPr>
          <w:sz w:val="24"/>
          <w:szCs w:val="24"/>
        </w:rPr>
      </w:pPr>
      <w:proofErr w:type="gramStart"/>
      <w:r w:rsidRPr="00A649BF">
        <w:rPr>
          <w:rFonts w:eastAsia="Times New Roman"/>
          <w:sz w:val="24"/>
          <w:szCs w:val="24"/>
        </w:rPr>
        <w:t xml:space="preserve">В соответствии со </w:t>
      </w:r>
      <w:hyperlink r:id="rId8" w:history="1">
        <w:r w:rsidRPr="00A649BF">
          <w:rPr>
            <w:rStyle w:val="aff"/>
            <w:rFonts w:eastAsia="Times New Roman"/>
            <w:b w:val="0"/>
            <w:bCs w:val="0"/>
            <w:color w:val="000000"/>
            <w:sz w:val="24"/>
            <w:szCs w:val="24"/>
          </w:rPr>
          <w:t>статьей 47.2</w:t>
        </w:r>
      </w:hyperlink>
      <w:r w:rsidRPr="00A649BF">
        <w:rPr>
          <w:rFonts w:eastAsia="Times New Roman"/>
          <w:sz w:val="24"/>
          <w:szCs w:val="24"/>
        </w:rPr>
        <w:t xml:space="preserve"> Бюджетного кодекса Российской Федерации, </w:t>
      </w:r>
      <w:hyperlink r:id="rId9" w:history="1">
        <w:r w:rsidRPr="00A649BF">
          <w:rPr>
            <w:rStyle w:val="aff"/>
            <w:rFonts w:eastAsia="Times New Roman"/>
            <w:b w:val="0"/>
            <w:bCs w:val="0"/>
            <w:color w:val="000000"/>
            <w:sz w:val="24"/>
            <w:szCs w:val="24"/>
          </w:rPr>
          <w:t>постановлением</w:t>
        </w:r>
      </w:hyperlink>
      <w:r w:rsidRPr="00A649BF">
        <w:rPr>
          <w:rFonts w:eastAsia="Times New Roman"/>
          <w:sz w:val="24"/>
          <w:szCs w:val="24"/>
        </w:rPr>
        <w:t xml:space="preserve"> Правительства Российской Федерации от 06 мая 2016 года № 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пунктом 6 Приказа Минфина России от 15 апреля 2021 г. № 61н «Об утверждении унифицированных форм электронных документов бухгалтерского учета, применяемых</w:t>
      </w:r>
      <w:proofErr w:type="gramEnd"/>
      <w:r w:rsidRPr="00A649BF">
        <w:rPr>
          <w:rFonts w:eastAsia="Times New Roman"/>
          <w:sz w:val="24"/>
          <w:szCs w:val="24"/>
        </w:rPr>
        <w:t xml:space="preserve">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применению», Администрация Элисенваарского сельского поселения </w:t>
      </w:r>
    </w:p>
    <w:p w:rsidR="00EB3F3F" w:rsidRPr="00A649BF" w:rsidRDefault="00EB3F3F">
      <w:pPr>
        <w:ind w:firstLine="709"/>
        <w:rPr>
          <w:sz w:val="24"/>
          <w:szCs w:val="24"/>
        </w:rPr>
      </w:pPr>
    </w:p>
    <w:p w:rsidR="00EB3F3F" w:rsidRPr="00A649BF" w:rsidRDefault="009D287F">
      <w:pPr>
        <w:ind w:firstLine="709"/>
        <w:rPr>
          <w:sz w:val="24"/>
          <w:szCs w:val="24"/>
        </w:rPr>
      </w:pPr>
      <w:r w:rsidRPr="00A649BF">
        <w:rPr>
          <w:rFonts w:eastAsia="Times New Roman"/>
          <w:sz w:val="24"/>
          <w:szCs w:val="24"/>
        </w:rPr>
        <w:t>ПОСТАНОВЛЯЕТ:</w:t>
      </w:r>
    </w:p>
    <w:p w:rsidR="00EB3F3F" w:rsidRPr="00A649BF" w:rsidRDefault="00EB3F3F">
      <w:pPr>
        <w:ind w:firstLine="709"/>
        <w:rPr>
          <w:sz w:val="24"/>
          <w:szCs w:val="24"/>
        </w:rPr>
      </w:pPr>
    </w:p>
    <w:p w:rsidR="00EB3F3F" w:rsidRPr="00A649BF" w:rsidRDefault="009D287F">
      <w:pPr>
        <w:numPr>
          <w:ilvl w:val="0"/>
          <w:numId w:val="2"/>
        </w:numPr>
        <w:ind w:firstLine="709"/>
        <w:rPr>
          <w:rFonts w:eastAsia="Times New Roman"/>
          <w:sz w:val="24"/>
          <w:szCs w:val="24"/>
        </w:rPr>
      </w:pPr>
      <w:bookmarkStart w:id="0" w:name="sub_1"/>
      <w:r w:rsidRPr="00A649BF">
        <w:rPr>
          <w:rFonts w:eastAsia="Times New Roman"/>
          <w:sz w:val="24"/>
          <w:szCs w:val="24"/>
        </w:rPr>
        <w:t>Утвердить прилагаемые:</w:t>
      </w:r>
      <w:bookmarkStart w:id="1" w:name="sub_1011"/>
      <w:bookmarkEnd w:id="0"/>
    </w:p>
    <w:p w:rsidR="00EB3F3F" w:rsidRPr="00A649BF" w:rsidRDefault="00EB3F3F">
      <w:pPr>
        <w:tabs>
          <w:tab w:val="left" w:pos="0"/>
        </w:tabs>
        <w:ind w:left="709"/>
        <w:rPr>
          <w:sz w:val="24"/>
          <w:szCs w:val="24"/>
        </w:rPr>
      </w:pPr>
    </w:p>
    <w:p w:rsidR="00EB3F3F" w:rsidRPr="00A649BF" w:rsidRDefault="00613E44">
      <w:pPr>
        <w:numPr>
          <w:ilvl w:val="1"/>
          <w:numId w:val="2"/>
        </w:numPr>
        <w:ind w:firstLine="709"/>
        <w:rPr>
          <w:sz w:val="24"/>
          <w:szCs w:val="24"/>
        </w:rPr>
      </w:pPr>
      <w:hyperlink w:anchor="sub_1000" w:history="1">
        <w:r w:rsidR="009D287F" w:rsidRPr="00A649BF">
          <w:rPr>
            <w:rStyle w:val="aff"/>
            <w:rFonts w:eastAsia="Times New Roman"/>
            <w:b w:val="0"/>
            <w:bCs w:val="0"/>
            <w:color w:val="000000"/>
            <w:sz w:val="24"/>
            <w:szCs w:val="24"/>
          </w:rPr>
          <w:t>Порядок</w:t>
        </w:r>
      </w:hyperlink>
      <w:r w:rsidR="009D287F" w:rsidRPr="00A649BF">
        <w:rPr>
          <w:rFonts w:eastAsia="Times New Roman"/>
          <w:sz w:val="24"/>
          <w:szCs w:val="24"/>
        </w:rPr>
        <w:t xml:space="preserve"> принятия решений о признании безнадежной к взысканию задолженности по платежам в бюджет Элисенваарского сельского поселения (Приложение № 1).</w:t>
      </w:r>
    </w:p>
    <w:bookmarkStart w:id="2" w:name="sub_1012"/>
    <w:bookmarkEnd w:id="1"/>
    <w:p w:rsidR="00EB3F3F" w:rsidRPr="00A649BF" w:rsidRDefault="009D287F">
      <w:pPr>
        <w:numPr>
          <w:ilvl w:val="1"/>
          <w:numId w:val="2"/>
        </w:numPr>
        <w:ind w:firstLine="709"/>
        <w:rPr>
          <w:sz w:val="24"/>
          <w:szCs w:val="24"/>
        </w:rPr>
      </w:pPr>
      <w:r w:rsidRPr="00A649BF">
        <w:rPr>
          <w:rFonts w:eastAsia="Times New Roman"/>
          <w:sz w:val="24"/>
          <w:szCs w:val="24"/>
        </w:rPr>
        <w:fldChar w:fldCharType="begin"/>
      </w:r>
      <w:r w:rsidRPr="00A649BF">
        <w:rPr>
          <w:rFonts w:eastAsia="Times New Roman"/>
          <w:sz w:val="24"/>
          <w:szCs w:val="24"/>
        </w:rPr>
        <w:instrText xml:space="preserve"> HYPERLINK  \l "sub_2000"</w:instrText>
      </w:r>
      <w:r w:rsidRPr="00A649BF">
        <w:rPr>
          <w:rFonts w:eastAsia="Times New Roman"/>
          <w:sz w:val="24"/>
          <w:szCs w:val="24"/>
        </w:rPr>
        <w:fldChar w:fldCharType="separate"/>
      </w:r>
      <w:r w:rsidRPr="00A649BF">
        <w:rPr>
          <w:rStyle w:val="aff"/>
          <w:rFonts w:eastAsia="Times New Roman"/>
          <w:b w:val="0"/>
          <w:bCs w:val="0"/>
          <w:color w:val="000000"/>
          <w:sz w:val="24"/>
          <w:szCs w:val="24"/>
        </w:rPr>
        <w:t>Положение</w:t>
      </w:r>
      <w:r w:rsidRPr="00A649BF">
        <w:rPr>
          <w:rFonts w:eastAsia="Times New Roman"/>
          <w:sz w:val="24"/>
          <w:szCs w:val="24"/>
        </w:rPr>
        <w:fldChar w:fldCharType="end"/>
      </w:r>
      <w:r w:rsidRPr="00A649BF">
        <w:rPr>
          <w:rFonts w:eastAsia="Times New Roman"/>
          <w:sz w:val="24"/>
          <w:szCs w:val="24"/>
        </w:rPr>
        <w:t xml:space="preserve"> </w:t>
      </w:r>
      <w:proofErr w:type="gramStart"/>
      <w:r w:rsidRPr="00A649BF">
        <w:rPr>
          <w:rFonts w:eastAsia="Times New Roman"/>
          <w:sz w:val="24"/>
          <w:szCs w:val="24"/>
        </w:rPr>
        <w:t>о комиссии по рассмотрению вопросов о признании безнадежной к взысканию задолженности по платежам</w:t>
      </w:r>
      <w:proofErr w:type="gramEnd"/>
      <w:r w:rsidRPr="00A649BF">
        <w:rPr>
          <w:rFonts w:eastAsia="Times New Roman"/>
          <w:sz w:val="24"/>
          <w:szCs w:val="24"/>
        </w:rPr>
        <w:t xml:space="preserve"> в бюджет Элисенваарского сельского поселения (Приложение № 2).</w:t>
      </w:r>
      <w:bookmarkStart w:id="3" w:name="sub_2"/>
      <w:bookmarkEnd w:id="2"/>
    </w:p>
    <w:p w:rsidR="00EB3F3F" w:rsidRPr="00A649BF" w:rsidRDefault="009D287F">
      <w:pPr>
        <w:numPr>
          <w:ilvl w:val="0"/>
          <w:numId w:val="2"/>
        </w:numPr>
        <w:ind w:firstLine="709"/>
        <w:rPr>
          <w:sz w:val="24"/>
          <w:szCs w:val="24"/>
        </w:rPr>
      </w:pPr>
      <w:r w:rsidRPr="00A649BF">
        <w:rPr>
          <w:rFonts w:eastAsia="Times New Roman"/>
          <w:sz w:val="24"/>
          <w:szCs w:val="24"/>
        </w:rPr>
        <w:t xml:space="preserve">Создать комиссию </w:t>
      </w:r>
      <w:proofErr w:type="gramStart"/>
      <w:r w:rsidRPr="00A649BF">
        <w:rPr>
          <w:rFonts w:eastAsia="Times New Roman"/>
          <w:sz w:val="24"/>
          <w:szCs w:val="24"/>
        </w:rPr>
        <w:t>по рассмотрению вопросов о признании безнадежной к взысканию задолженности по платежам в бюджет</w:t>
      </w:r>
      <w:proofErr w:type="gramEnd"/>
      <w:r w:rsidRPr="00A649BF">
        <w:rPr>
          <w:rFonts w:eastAsia="Times New Roman"/>
          <w:sz w:val="24"/>
          <w:szCs w:val="24"/>
        </w:rPr>
        <w:t xml:space="preserve"> Элисенваарского сельского поселения и утвердить её прилагаемый </w:t>
      </w:r>
      <w:hyperlink w:anchor="sub_3000" w:history="1">
        <w:r w:rsidRPr="00A649BF">
          <w:rPr>
            <w:rStyle w:val="aff"/>
            <w:rFonts w:eastAsia="Times New Roman"/>
            <w:b w:val="0"/>
            <w:color w:val="000000"/>
            <w:sz w:val="24"/>
            <w:szCs w:val="24"/>
          </w:rPr>
          <w:t>состав</w:t>
        </w:r>
      </w:hyperlink>
      <w:r w:rsidRPr="00A649BF">
        <w:rPr>
          <w:rFonts w:eastAsia="Times New Roman"/>
          <w:sz w:val="24"/>
          <w:szCs w:val="24"/>
        </w:rPr>
        <w:t>.</w:t>
      </w:r>
      <w:bookmarkEnd w:id="3"/>
    </w:p>
    <w:p w:rsidR="00EB3F3F" w:rsidRPr="00A649BF" w:rsidRDefault="009D287F">
      <w:pPr>
        <w:numPr>
          <w:ilvl w:val="0"/>
          <w:numId w:val="2"/>
        </w:numPr>
        <w:tabs>
          <w:tab w:val="left" w:pos="851"/>
        </w:tabs>
        <w:ind w:firstLine="709"/>
        <w:jc w:val="both"/>
        <w:rPr>
          <w:sz w:val="24"/>
          <w:szCs w:val="24"/>
        </w:rPr>
      </w:pPr>
      <w:r w:rsidRPr="00A649BF">
        <w:rPr>
          <w:sz w:val="24"/>
          <w:szCs w:val="24"/>
        </w:rPr>
        <w:t>Настоящее постановление вступает в силу с момента подписания.</w:t>
      </w:r>
    </w:p>
    <w:p w:rsidR="00EB3F3F" w:rsidRPr="00A649BF" w:rsidRDefault="009D287F">
      <w:pPr>
        <w:pStyle w:val="a3"/>
        <w:tabs>
          <w:tab w:val="left" w:pos="851"/>
        </w:tabs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649BF">
        <w:rPr>
          <w:rFonts w:ascii="Times New Roman" w:hAnsi="Times New Roman"/>
          <w:sz w:val="24"/>
          <w:szCs w:val="24"/>
        </w:rPr>
        <w:t xml:space="preserve">  4. </w:t>
      </w:r>
      <w:proofErr w:type="gramStart"/>
      <w:r w:rsidRPr="00A649BF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A649BF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Элисенваарского сельского поселения.</w:t>
      </w:r>
    </w:p>
    <w:p w:rsidR="00EB3F3F" w:rsidRPr="00A649BF" w:rsidRDefault="009D287F">
      <w:pPr>
        <w:tabs>
          <w:tab w:val="left" w:pos="851"/>
        </w:tabs>
        <w:rPr>
          <w:sz w:val="24"/>
          <w:szCs w:val="24"/>
        </w:rPr>
      </w:pPr>
      <w:r w:rsidRPr="00A649BF">
        <w:rPr>
          <w:sz w:val="24"/>
          <w:szCs w:val="24"/>
        </w:rPr>
        <w:t xml:space="preserve">            5. Контроль исполнения настоящего постановления оставляю за собой.</w:t>
      </w:r>
    </w:p>
    <w:p w:rsidR="00EB3F3F" w:rsidRPr="00A649BF" w:rsidRDefault="00EB3F3F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4" w:name="sub_1000"/>
    </w:p>
    <w:p w:rsidR="00EB3F3F" w:rsidRPr="00A649BF" w:rsidRDefault="00EB3F3F">
      <w:pPr>
        <w:rPr>
          <w:sz w:val="24"/>
          <w:szCs w:val="24"/>
        </w:rPr>
      </w:pPr>
    </w:p>
    <w:p w:rsidR="00EB3F3F" w:rsidRPr="00A649BF" w:rsidRDefault="00EB3F3F">
      <w:pPr>
        <w:rPr>
          <w:sz w:val="24"/>
          <w:szCs w:val="24"/>
        </w:rPr>
      </w:pPr>
    </w:p>
    <w:p w:rsidR="00EB3F3F" w:rsidRPr="00A649BF" w:rsidRDefault="009D287F">
      <w:pPr>
        <w:ind w:left="360"/>
        <w:outlineLvl w:val="0"/>
        <w:rPr>
          <w:sz w:val="24"/>
          <w:szCs w:val="24"/>
        </w:rPr>
      </w:pPr>
      <w:r w:rsidRPr="00A649BF">
        <w:rPr>
          <w:sz w:val="24"/>
          <w:szCs w:val="24"/>
        </w:rPr>
        <w:t xml:space="preserve">Глава </w:t>
      </w:r>
    </w:p>
    <w:p w:rsidR="00EB3F3F" w:rsidRPr="00A649BF" w:rsidRDefault="009D287F">
      <w:pPr>
        <w:outlineLvl w:val="0"/>
        <w:rPr>
          <w:sz w:val="24"/>
          <w:szCs w:val="24"/>
        </w:rPr>
      </w:pPr>
      <w:r w:rsidRPr="00A649BF">
        <w:rPr>
          <w:sz w:val="24"/>
          <w:szCs w:val="24"/>
        </w:rPr>
        <w:t xml:space="preserve">      Элисенваарского сельского поселения </w:t>
      </w:r>
      <w:r w:rsidRPr="00A649BF">
        <w:rPr>
          <w:sz w:val="24"/>
          <w:szCs w:val="24"/>
        </w:rPr>
        <w:tab/>
      </w:r>
      <w:r w:rsidRPr="00A649BF">
        <w:rPr>
          <w:sz w:val="24"/>
          <w:szCs w:val="24"/>
        </w:rPr>
        <w:tab/>
      </w:r>
      <w:r w:rsidRPr="00A649BF">
        <w:rPr>
          <w:sz w:val="24"/>
          <w:szCs w:val="24"/>
        </w:rPr>
        <w:tab/>
      </w:r>
      <w:r w:rsidRPr="00A649BF">
        <w:rPr>
          <w:sz w:val="24"/>
          <w:szCs w:val="24"/>
        </w:rPr>
        <w:tab/>
        <w:t>С. А. Орлов</w:t>
      </w:r>
    </w:p>
    <w:p w:rsidR="00EB3F3F" w:rsidRPr="00A649BF" w:rsidRDefault="00EB3F3F">
      <w:pPr>
        <w:pStyle w:val="1"/>
        <w:spacing w:before="0" w:after="0"/>
        <w:ind w:firstLine="709"/>
        <w:jc w:val="right"/>
        <w:rPr>
          <w:rFonts w:ascii="Times New Roman" w:hAnsi="Times New Roman"/>
          <w:b w:val="0"/>
          <w:sz w:val="24"/>
          <w:szCs w:val="24"/>
        </w:rPr>
      </w:pPr>
    </w:p>
    <w:p w:rsidR="00EB3F3F" w:rsidRDefault="00EB3F3F">
      <w:pPr>
        <w:pStyle w:val="1"/>
        <w:spacing w:before="0" w:after="0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:rsidR="00A649BF" w:rsidRDefault="00A649BF" w:rsidP="00A649BF"/>
    <w:p w:rsidR="00A649BF" w:rsidRPr="00A649BF" w:rsidRDefault="00A649BF" w:rsidP="00A649BF"/>
    <w:p w:rsidR="00EB3F3F" w:rsidRDefault="009D287F">
      <w:pPr>
        <w:pStyle w:val="1"/>
        <w:spacing w:before="0" w:after="0"/>
        <w:ind w:firstLine="709"/>
        <w:jc w:val="right"/>
        <w:rPr>
          <w:rFonts w:ascii="Times New Roman" w:hAnsi="Times New Roman"/>
          <w:b w:val="0"/>
          <w:sz w:val="24"/>
          <w:szCs w:val="28"/>
        </w:rPr>
      </w:pPr>
      <w:r>
        <w:rPr>
          <w:rFonts w:ascii="Times New Roman" w:hAnsi="Times New Roman"/>
          <w:b w:val="0"/>
          <w:sz w:val="24"/>
          <w:szCs w:val="28"/>
        </w:rPr>
        <w:lastRenderedPageBreak/>
        <w:t>Приложение № 1</w:t>
      </w:r>
    </w:p>
    <w:p w:rsidR="00EB3F3F" w:rsidRDefault="009D287F">
      <w:pPr>
        <w:pStyle w:val="1"/>
        <w:spacing w:before="0" w:after="0"/>
        <w:ind w:firstLine="709"/>
        <w:jc w:val="right"/>
        <w:rPr>
          <w:rFonts w:ascii="Times New Roman" w:hAnsi="Times New Roman"/>
          <w:b w:val="0"/>
          <w:sz w:val="24"/>
          <w:szCs w:val="28"/>
        </w:rPr>
      </w:pPr>
      <w:r>
        <w:rPr>
          <w:rFonts w:ascii="Times New Roman" w:hAnsi="Times New Roman"/>
          <w:b w:val="0"/>
          <w:sz w:val="24"/>
          <w:szCs w:val="28"/>
        </w:rPr>
        <w:t>к постановлению администрации</w:t>
      </w:r>
    </w:p>
    <w:p w:rsidR="00EB3F3F" w:rsidRDefault="009D287F">
      <w:pPr>
        <w:pStyle w:val="1"/>
        <w:spacing w:before="0" w:after="0"/>
        <w:ind w:firstLine="709"/>
        <w:jc w:val="right"/>
        <w:rPr>
          <w:rFonts w:ascii="Times New Roman" w:hAnsi="Times New Roman"/>
          <w:b w:val="0"/>
          <w:sz w:val="24"/>
          <w:szCs w:val="28"/>
        </w:rPr>
      </w:pPr>
      <w:r>
        <w:rPr>
          <w:rFonts w:ascii="Times New Roman" w:hAnsi="Times New Roman"/>
          <w:b w:val="0"/>
          <w:sz w:val="24"/>
          <w:szCs w:val="28"/>
        </w:rPr>
        <w:t xml:space="preserve">Элисенваарского сельского поселения </w:t>
      </w:r>
    </w:p>
    <w:p w:rsidR="00EB3F3F" w:rsidRDefault="00893E40">
      <w:pPr>
        <w:pStyle w:val="1"/>
        <w:spacing w:before="0" w:after="0"/>
        <w:ind w:firstLine="709"/>
        <w:jc w:val="right"/>
        <w:rPr>
          <w:rFonts w:ascii="Times New Roman" w:hAnsi="Times New Roman"/>
          <w:b w:val="0"/>
          <w:sz w:val="24"/>
          <w:szCs w:val="28"/>
        </w:rPr>
      </w:pPr>
      <w:r>
        <w:rPr>
          <w:rFonts w:ascii="Times New Roman" w:hAnsi="Times New Roman"/>
          <w:b w:val="0"/>
          <w:sz w:val="24"/>
          <w:szCs w:val="28"/>
        </w:rPr>
        <w:t>от «02» октября 2023 № 31</w:t>
      </w:r>
      <w:bookmarkStart w:id="5" w:name="_GoBack"/>
      <w:bookmarkEnd w:id="5"/>
    </w:p>
    <w:p w:rsidR="00EB3F3F" w:rsidRDefault="00EB3F3F">
      <w:pPr>
        <w:rPr>
          <w:rFonts w:eastAsia="Times New Roman"/>
          <w:sz w:val="24"/>
        </w:rPr>
      </w:pPr>
    </w:p>
    <w:p w:rsidR="00EB3F3F" w:rsidRDefault="009D287F">
      <w:pPr>
        <w:pStyle w:val="1"/>
        <w:spacing w:before="0"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Порядок</w:t>
      </w:r>
      <w:r>
        <w:rPr>
          <w:rFonts w:ascii="Times New Roman" w:hAnsi="Times New Roman"/>
          <w:sz w:val="24"/>
          <w:szCs w:val="28"/>
        </w:rPr>
        <w:br/>
        <w:t>принятия решений о признании безнадежной к взысканию задолженности по платежам в бюджет Элисенваарского сельского поселения</w:t>
      </w:r>
    </w:p>
    <w:bookmarkEnd w:id="4"/>
    <w:p w:rsidR="00EB3F3F" w:rsidRDefault="00EB3F3F">
      <w:pPr>
        <w:ind w:firstLine="709"/>
        <w:rPr>
          <w:rFonts w:eastAsia="Times New Roman"/>
          <w:sz w:val="24"/>
          <w:szCs w:val="28"/>
        </w:rPr>
      </w:pP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bookmarkStart w:id="6" w:name="sub_101"/>
      <w:r>
        <w:rPr>
          <w:rFonts w:eastAsia="Times New Roman"/>
          <w:sz w:val="24"/>
          <w:szCs w:val="28"/>
        </w:rPr>
        <w:t>1. Настоящий Порядок определяет основания и процедуру признания безнадежной к взысканию задолженности по платежам в бюджет Элисенваарского сельского поселения (далее - бюджет).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bookmarkStart w:id="7" w:name="sub_102"/>
      <w:bookmarkEnd w:id="6"/>
      <w:r>
        <w:rPr>
          <w:rFonts w:eastAsia="Times New Roman"/>
          <w:sz w:val="24"/>
          <w:szCs w:val="28"/>
        </w:rPr>
        <w:t>2. Для целей настоящего Порядка под задолженностью понимается недоимка по неналоговым доходам, подлежащим зачислению в бюджет, а также пени и штрафы за просрочку указанных платежей (далее - задолженность).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bookmarkStart w:id="8" w:name="sub_103"/>
      <w:bookmarkEnd w:id="7"/>
      <w:r>
        <w:rPr>
          <w:rFonts w:eastAsia="Times New Roman"/>
          <w:sz w:val="24"/>
          <w:szCs w:val="28"/>
        </w:rPr>
        <w:t>3. Задолженность признается безнадежной к взысканию в соответствии с настоящим Порядком в случаях: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bookmarkStart w:id="9" w:name="sub_131"/>
      <w:bookmarkEnd w:id="8"/>
      <w:r>
        <w:rPr>
          <w:rFonts w:eastAsia="Times New Roman"/>
          <w:sz w:val="24"/>
          <w:szCs w:val="28"/>
        </w:rPr>
        <w:t xml:space="preserve">3.1 смерти физического лица - плательщика платежей в бюджет или объявления его умершим в порядке, установленном </w:t>
      </w:r>
      <w:r>
        <w:rPr>
          <w:rStyle w:val="aff"/>
          <w:rFonts w:eastAsia="Times New Roman"/>
          <w:b w:val="0"/>
          <w:bCs w:val="0"/>
          <w:color w:val="000000"/>
          <w:sz w:val="24"/>
          <w:szCs w:val="28"/>
        </w:rPr>
        <w:t>гражданским процессуальным законодательством</w:t>
      </w:r>
      <w:r>
        <w:rPr>
          <w:rFonts w:eastAsia="Times New Roman"/>
          <w:sz w:val="24"/>
          <w:szCs w:val="28"/>
        </w:rPr>
        <w:t xml:space="preserve"> Российской Федерации;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bookmarkStart w:id="10" w:name="sub_132"/>
      <w:bookmarkEnd w:id="9"/>
      <w:r>
        <w:rPr>
          <w:rFonts w:eastAsia="Times New Roman"/>
          <w:sz w:val="24"/>
          <w:szCs w:val="28"/>
        </w:rPr>
        <w:t xml:space="preserve">3.2 признания банкротом индивидуального предпринимателя - плательщика платежей в бюджет в соответствии с </w:t>
      </w:r>
      <w:r>
        <w:rPr>
          <w:rStyle w:val="aff"/>
          <w:rFonts w:eastAsia="Times New Roman"/>
          <w:b w:val="0"/>
          <w:bCs w:val="0"/>
          <w:color w:val="000000"/>
          <w:sz w:val="24"/>
          <w:szCs w:val="28"/>
        </w:rPr>
        <w:t>Федеральным законом</w:t>
      </w:r>
      <w:r>
        <w:rPr>
          <w:rFonts w:eastAsia="Times New Roman"/>
          <w:sz w:val="24"/>
          <w:szCs w:val="28"/>
        </w:rPr>
        <w:t xml:space="preserve"> от 26 октября 2002 года № 127-ФЗ «О несостоятельности (банкротстве)» в части задолженности по платежам в бюджет, не погашенной по причине недостаточности имущества должника;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>3.2.1.</w:t>
      </w:r>
      <w:r>
        <w:rPr>
          <w:rFonts w:eastAsia="Times New Roman"/>
          <w:sz w:val="24"/>
        </w:rPr>
        <w:t xml:space="preserve"> </w:t>
      </w:r>
      <w:r>
        <w:rPr>
          <w:rFonts w:eastAsia="Times New Roman"/>
          <w:sz w:val="24"/>
          <w:szCs w:val="28"/>
        </w:rPr>
        <w:t>признания банкротом гражданина, не являющегося индивидуальным предпринимателем, в соответствии с Федеральным законом от 26 октября 2002 года №127-ФЗ «О несостоятельности (банкротстве)»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bookmarkStart w:id="11" w:name="sub_133"/>
      <w:bookmarkEnd w:id="10"/>
      <w:r>
        <w:rPr>
          <w:rFonts w:eastAsia="Times New Roman"/>
          <w:sz w:val="24"/>
          <w:szCs w:val="28"/>
        </w:rPr>
        <w:t>3.3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bookmarkStart w:id="12" w:name="sub_134"/>
      <w:bookmarkEnd w:id="11"/>
      <w:r>
        <w:rPr>
          <w:rFonts w:eastAsia="Times New Roman"/>
          <w:sz w:val="24"/>
          <w:szCs w:val="28"/>
        </w:rPr>
        <w:t>3.4</w:t>
      </w:r>
      <w:r>
        <w:rPr>
          <w:rFonts w:eastAsia="Times New Roman"/>
          <w:sz w:val="24"/>
        </w:rPr>
        <w:t xml:space="preserve"> </w:t>
      </w:r>
      <w:r>
        <w:rPr>
          <w:rFonts w:eastAsia="Times New Roman"/>
          <w:sz w:val="24"/>
          <w:szCs w:val="28"/>
        </w:rPr>
        <w:t>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bookmarkStart w:id="13" w:name="sub_135"/>
      <w:bookmarkEnd w:id="12"/>
      <w:proofErr w:type="gramStart"/>
      <w:r>
        <w:rPr>
          <w:rFonts w:eastAsia="Times New Roman"/>
          <w:sz w:val="24"/>
          <w:szCs w:val="28"/>
        </w:rPr>
        <w:t xml:space="preserve">3.5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</w:t>
      </w:r>
      <w:r>
        <w:rPr>
          <w:rStyle w:val="aff"/>
          <w:rFonts w:eastAsia="Times New Roman"/>
          <w:b w:val="0"/>
          <w:bCs w:val="0"/>
          <w:color w:val="000000"/>
          <w:sz w:val="24"/>
          <w:szCs w:val="28"/>
        </w:rPr>
        <w:t>основанию, предусмотренному пунктом 3 или 4 части 1 статьи 46</w:t>
      </w:r>
      <w:r>
        <w:rPr>
          <w:rFonts w:eastAsia="Times New Roman"/>
          <w:sz w:val="24"/>
          <w:szCs w:val="28"/>
        </w:rPr>
        <w:t xml:space="preserve"> Федерального закона от 2 октября 2007 года № 229-ФЗ «Об исполнительном производстве», если с даты образования задолженности по платежам в бюджет прошло более пяти лет, в следующих случаях:</w:t>
      </w:r>
      <w:proofErr w:type="gramEnd"/>
    </w:p>
    <w:bookmarkEnd w:id="13"/>
    <w:p w:rsidR="00EB3F3F" w:rsidRDefault="009D287F">
      <w:pPr>
        <w:ind w:firstLine="709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 xml:space="preserve">размер задолженности не превышает размера требований к должнику, установленного </w:t>
      </w:r>
      <w:r>
        <w:rPr>
          <w:rStyle w:val="aff"/>
          <w:rFonts w:eastAsia="Times New Roman"/>
          <w:b w:val="0"/>
          <w:bCs w:val="0"/>
          <w:color w:val="000000"/>
          <w:sz w:val="24"/>
          <w:szCs w:val="28"/>
        </w:rPr>
        <w:t>законодательством</w:t>
      </w:r>
      <w:r>
        <w:rPr>
          <w:rFonts w:eastAsia="Times New Roman"/>
          <w:sz w:val="24"/>
          <w:szCs w:val="28"/>
        </w:rPr>
        <w:t xml:space="preserve"> Российской Федерации о несостоятельности (банкротстве) для возбуждения производства по делу о банкротстве;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</w:t>
      </w:r>
      <w:r>
        <w:rPr>
          <w:rFonts w:eastAsia="Times New Roman"/>
          <w:color w:val="FF0000"/>
          <w:sz w:val="24"/>
          <w:szCs w:val="28"/>
        </w:rPr>
        <w:t>;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 xml:space="preserve">3.6 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>
        <w:rPr>
          <w:rFonts w:eastAsia="Times New Roman"/>
          <w:sz w:val="24"/>
          <w:szCs w:val="28"/>
        </w:rPr>
        <w:t>наличия</w:t>
      </w:r>
      <w:proofErr w:type="gramEnd"/>
      <w:r>
        <w:rPr>
          <w:rFonts w:eastAsia="Times New Roman"/>
          <w:sz w:val="24"/>
          <w:szCs w:val="28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№ 229-ФЗ «Об исполнительном производстве», - в части задолженности по платежам в бюджет, не погашенной по причине недостаточности имущества организации и невозможности ее </w:t>
      </w:r>
      <w:r>
        <w:rPr>
          <w:rFonts w:eastAsia="Times New Roman"/>
          <w:sz w:val="24"/>
          <w:szCs w:val="28"/>
        </w:rPr>
        <w:lastRenderedPageBreak/>
        <w:t xml:space="preserve">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>
        <w:rPr>
          <w:rFonts w:eastAsia="Times New Roman"/>
          <w:sz w:val="24"/>
          <w:szCs w:val="28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№ 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>Наряду со случаями, предусмотренными пунктом 3 настоящей статьи,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bookmarkStart w:id="14" w:name="sub_104"/>
      <w:r>
        <w:rPr>
          <w:rFonts w:eastAsia="Times New Roman"/>
          <w:sz w:val="24"/>
          <w:szCs w:val="28"/>
        </w:rPr>
        <w:t xml:space="preserve">4. Обязательному включению в перечень </w:t>
      </w:r>
      <w:proofErr w:type="gramStart"/>
      <w:r>
        <w:rPr>
          <w:rFonts w:eastAsia="Times New Roman"/>
          <w:sz w:val="24"/>
          <w:szCs w:val="28"/>
        </w:rPr>
        <w:t>документов, подтверждающих факт признания безнадежной к взысканию задолженности являются</w:t>
      </w:r>
      <w:proofErr w:type="gramEnd"/>
      <w:r>
        <w:rPr>
          <w:rFonts w:eastAsia="Times New Roman"/>
          <w:sz w:val="24"/>
          <w:szCs w:val="28"/>
        </w:rPr>
        <w:t>: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>а) выписка из отчетности администратора доходов бюджета об учитываемых суммах задолженности по уплате платежей в бюджеты бюджетной системы Российской Федерации;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>б) 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Федерации;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>в)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  <w:bookmarkStart w:id="15" w:name="sub_141"/>
      <w:bookmarkEnd w:id="14"/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 xml:space="preserve">- </w:t>
      </w:r>
      <w:r>
        <w:rPr>
          <w:rFonts w:eastAsia="Times New Roman"/>
          <w:sz w:val="24"/>
          <w:szCs w:val="28"/>
          <w:u w:val="single"/>
        </w:rPr>
        <w:t xml:space="preserve">по основанию, указанному в </w:t>
      </w:r>
      <w:r>
        <w:rPr>
          <w:rStyle w:val="aff"/>
          <w:rFonts w:eastAsia="Times New Roman"/>
          <w:b w:val="0"/>
          <w:bCs w:val="0"/>
          <w:color w:val="000000"/>
          <w:sz w:val="24"/>
          <w:szCs w:val="28"/>
          <w:u w:val="single"/>
        </w:rPr>
        <w:t>пункте 3.1</w:t>
      </w:r>
      <w:r>
        <w:rPr>
          <w:rFonts w:eastAsia="Times New Roman"/>
          <w:sz w:val="24"/>
          <w:szCs w:val="28"/>
          <w:u w:val="single"/>
        </w:rPr>
        <w:t xml:space="preserve"> настоящего Порядка:</w:t>
      </w:r>
    </w:p>
    <w:bookmarkEnd w:id="15"/>
    <w:p w:rsidR="00EB3F3F" w:rsidRDefault="009D287F">
      <w:pPr>
        <w:ind w:firstLine="709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>копия свидетельства о смерти физического лица (справка о смерти, выданная органом записи актов гражданского состояния) или судебное решение об объявлении физического лица умершим, заверенная надлежащим образом;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bookmarkStart w:id="16" w:name="sub_142"/>
      <w:r>
        <w:rPr>
          <w:rFonts w:eastAsia="Times New Roman"/>
          <w:sz w:val="24"/>
          <w:szCs w:val="28"/>
        </w:rPr>
        <w:t xml:space="preserve">- </w:t>
      </w:r>
      <w:r>
        <w:rPr>
          <w:rFonts w:eastAsia="Times New Roman"/>
          <w:sz w:val="24"/>
          <w:szCs w:val="28"/>
          <w:u w:val="single"/>
        </w:rPr>
        <w:t xml:space="preserve">по основанию, указанному в </w:t>
      </w:r>
      <w:r>
        <w:rPr>
          <w:rStyle w:val="aff"/>
          <w:rFonts w:eastAsia="Times New Roman"/>
          <w:b w:val="0"/>
          <w:bCs w:val="0"/>
          <w:color w:val="000000"/>
          <w:sz w:val="24"/>
          <w:szCs w:val="28"/>
          <w:u w:val="single"/>
        </w:rPr>
        <w:t>пункте 3.2</w:t>
      </w:r>
      <w:r>
        <w:rPr>
          <w:rFonts w:eastAsia="Times New Roman"/>
          <w:sz w:val="24"/>
          <w:szCs w:val="28"/>
          <w:u w:val="single"/>
        </w:rPr>
        <w:t xml:space="preserve"> настоящего Порядка:</w:t>
      </w:r>
    </w:p>
    <w:bookmarkEnd w:id="16"/>
    <w:p w:rsidR="00EB3F3F" w:rsidRDefault="009D287F">
      <w:pPr>
        <w:ind w:firstLine="709"/>
        <w:rPr>
          <w:rFonts w:eastAsia="Times New Roman"/>
          <w:sz w:val="24"/>
        </w:rPr>
      </w:pPr>
      <w:r>
        <w:rPr>
          <w:rFonts w:eastAsia="Times New Roman"/>
          <w:sz w:val="24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предпринимателем;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>документ, содержащий сведения из Единого государственного реестра индивидуальных предпринимателей о прекращении физическим лицом - плательщиком платежей в бюджет деятельности в качестве индивидуального предпринимателя в связи с принятием судебного акта о признании его несостоятельным (банкротом);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 xml:space="preserve">- </w:t>
      </w:r>
      <w:r>
        <w:rPr>
          <w:rFonts w:eastAsia="Times New Roman"/>
          <w:sz w:val="24"/>
          <w:szCs w:val="28"/>
          <w:u w:val="single"/>
        </w:rPr>
        <w:t xml:space="preserve">по основанию, указанному в </w:t>
      </w:r>
      <w:r>
        <w:rPr>
          <w:rStyle w:val="aff"/>
          <w:rFonts w:eastAsia="Times New Roman"/>
          <w:b w:val="0"/>
          <w:bCs w:val="0"/>
          <w:color w:val="000000"/>
          <w:sz w:val="24"/>
          <w:szCs w:val="28"/>
          <w:u w:val="single"/>
        </w:rPr>
        <w:t>пункте 3.2.1</w:t>
      </w:r>
      <w:r>
        <w:rPr>
          <w:rFonts w:eastAsia="Times New Roman"/>
          <w:sz w:val="24"/>
          <w:szCs w:val="28"/>
          <w:u w:val="single"/>
        </w:rPr>
        <w:t xml:space="preserve"> настоящего Порядка</w:t>
      </w:r>
      <w:r>
        <w:rPr>
          <w:rFonts w:eastAsia="Times New Roman"/>
          <w:sz w:val="24"/>
          <w:szCs w:val="28"/>
        </w:rPr>
        <w:t>: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>судебный акт о завершении конкурсного производства или завершении реализации имущества гражданина - плательщика платежей в бюджет;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bookmarkStart w:id="17" w:name="sub_143"/>
      <w:r>
        <w:rPr>
          <w:rFonts w:eastAsia="Times New Roman"/>
          <w:sz w:val="24"/>
          <w:szCs w:val="28"/>
        </w:rPr>
        <w:t xml:space="preserve">- </w:t>
      </w:r>
      <w:r>
        <w:rPr>
          <w:rFonts w:eastAsia="Times New Roman"/>
          <w:sz w:val="24"/>
          <w:szCs w:val="28"/>
          <w:u w:val="single"/>
        </w:rPr>
        <w:t xml:space="preserve">по основанию, указанному в </w:t>
      </w:r>
      <w:r>
        <w:rPr>
          <w:rStyle w:val="aff"/>
          <w:rFonts w:eastAsia="Times New Roman"/>
          <w:b w:val="0"/>
          <w:bCs w:val="0"/>
          <w:color w:val="000000"/>
          <w:sz w:val="24"/>
          <w:szCs w:val="28"/>
          <w:u w:val="single"/>
        </w:rPr>
        <w:t>пункте 3.3</w:t>
      </w:r>
      <w:r>
        <w:rPr>
          <w:rFonts w:eastAsia="Times New Roman"/>
          <w:sz w:val="24"/>
          <w:szCs w:val="28"/>
          <w:u w:val="single"/>
        </w:rPr>
        <w:t xml:space="preserve"> настоящего Порядка:</w:t>
      </w:r>
    </w:p>
    <w:bookmarkEnd w:id="17"/>
    <w:p w:rsidR="00EB3F3F" w:rsidRDefault="009D287F">
      <w:pPr>
        <w:ind w:firstLine="709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>документ, содержащий сведения 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bookmarkStart w:id="18" w:name="sub_144"/>
      <w:r>
        <w:rPr>
          <w:rFonts w:eastAsia="Times New Roman"/>
          <w:sz w:val="24"/>
          <w:szCs w:val="28"/>
        </w:rPr>
        <w:t xml:space="preserve">- </w:t>
      </w:r>
      <w:r>
        <w:rPr>
          <w:rFonts w:eastAsia="Times New Roman"/>
          <w:sz w:val="24"/>
          <w:szCs w:val="28"/>
          <w:u w:val="single"/>
        </w:rPr>
        <w:t xml:space="preserve">по основанию, указанному в </w:t>
      </w:r>
      <w:r>
        <w:rPr>
          <w:rStyle w:val="aff"/>
          <w:rFonts w:eastAsia="Times New Roman"/>
          <w:b w:val="0"/>
          <w:bCs w:val="0"/>
          <w:color w:val="000000"/>
          <w:sz w:val="24"/>
          <w:szCs w:val="28"/>
          <w:u w:val="single"/>
        </w:rPr>
        <w:t>пункте 3.4</w:t>
      </w:r>
      <w:r>
        <w:rPr>
          <w:rFonts w:eastAsia="Times New Roman"/>
          <w:sz w:val="24"/>
          <w:szCs w:val="28"/>
          <w:u w:val="single"/>
        </w:rPr>
        <w:t xml:space="preserve"> настоящего Порядка:</w:t>
      </w:r>
    </w:p>
    <w:bookmarkEnd w:id="18"/>
    <w:p w:rsidR="00EB3F3F" w:rsidRDefault="009D287F">
      <w:pPr>
        <w:ind w:firstLine="709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>акт об амнистии или о помиловании в отношении осужденных к наказанию в виде штрафа или 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bookmarkStart w:id="19" w:name="sub_145"/>
      <w:r>
        <w:rPr>
          <w:rFonts w:eastAsia="Times New Roman"/>
          <w:sz w:val="24"/>
          <w:szCs w:val="28"/>
        </w:rPr>
        <w:t xml:space="preserve">- </w:t>
      </w:r>
      <w:r>
        <w:rPr>
          <w:rFonts w:eastAsia="Times New Roman"/>
          <w:sz w:val="24"/>
          <w:szCs w:val="28"/>
          <w:u w:val="single"/>
        </w:rPr>
        <w:t xml:space="preserve">по основанию, указанному в </w:t>
      </w:r>
      <w:r>
        <w:rPr>
          <w:rStyle w:val="aff"/>
          <w:rFonts w:eastAsia="Times New Roman"/>
          <w:b w:val="0"/>
          <w:bCs w:val="0"/>
          <w:color w:val="000000"/>
          <w:sz w:val="24"/>
          <w:szCs w:val="28"/>
          <w:u w:val="single"/>
        </w:rPr>
        <w:t>пункте 3.5</w:t>
      </w:r>
      <w:r>
        <w:rPr>
          <w:rFonts w:eastAsia="Times New Roman"/>
          <w:sz w:val="24"/>
          <w:szCs w:val="28"/>
          <w:u w:val="single"/>
        </w:rPr>
        <w:t xml:space="preserve"> настоящего Порядка:</w:t>
      </w:r>
    </w:p>
    <w:bookmarkEnd w:id="19"/>
    <w:p w:rsidR="00EB3F3F" w:rsidRDefault="009D287F">
      <w:pPr>
        <w:ind w:firstLine="709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>постановление судебного пристава-исполнителя об окончании исполнительного производства в связи с возвращением взыскателю исполнительного документа по основанию, предусмотренному пунктом 3 или 4 части 1 статьи 46 Федерального закона "Об исполнительном производстве";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lastRenderedPageBreak/>
        <w:t>постановление о прекращении исполнения постановления о назначении административного наказания.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 xml:space="preserve">- </w:t>
      </w:r>
      <w:r>
        <w:rPr>
          <w:rFonts w:eastAsia="Times New Roman"/>
          <w:sz w:val="24"/>
          <w:szCs w:val="28"/>
          <w:u w:val="single"/>
        </w:rPr>
        <w:t xml:space="preserve">в случае указанном в </w:t>
      </w:r>
      <w:r>
        <w:rPr>
          <w:rStyle w:val="aff"/>
          <w:rFonts w:eastAsia="Times New Roman"/>
          <w:b w:val="0"/>
          <w:bCs w:val="0"/>
          <w:color w:val="000000"/>
          <w:sz w:val="24"/>
          <w:szCs w:val="28"/>
          <w:u w:val="single"/>
        </w:rPr>
        <w:t>подпункте 3.6 пункта 3</w:t>
      </w:r>
      <w:r>
        <w:rPr>
          <w:rFonts w:eastAsia="Times New Roman"/>
          <w:sz w:val="24"/>
          <w:szCs w:val="28"/>
          <w:u w:val="single"/>
        </w:rPr>
        <w:t xml:space="preserve"> настоящего постановления: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органа.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bookmarkStart w:id="20" w:name="sub_105"/>
      <w:r>
        <w:rPr>
          <w:rFonts w:eastAsia="Times New Roman"/>
          <w:sz w:val="24"/>
          <w:szCs w:val="28"/>
        </w:rPr>
        <w:t>5. Решение о признании безнадежной к взысканию задолженности по платежам в бюджет, принимается отдельно по каждому юридическому лицу, индивидуальному предпринимателю или физическому лицу по коду вида неналоговых доходов бюджета постоянно действующей Комиссией.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bookmarkStart w:id="21" w:name="sub_107"/>
      <w:bookmarkEnd w:id="20"/>
      <w:r>
        <w:rPr>
          <w:rFonts w:eastAsia="Times New Roman"/>
          <w:sz w:val="24"/>
          <w:szCs w:val="28"/>
        </w:rPr>
        <w:t xml:space="preserve">6. </w:t>
      </w:r>
      <w:bookmarkStart w:id="22" w:name="sub_106"/>
      <w:proofErr w:type="gramStart"/>
      <w:r>
        <w:rPr>
          <w:rFonts w:eastAsia="Times New Roman"/>
          <w:sz w:val="24"/>
          <w:szCs w:val="28"/>
        </w:rPr>
        <w:t xml:space="preserve">Инициатором признания задолженности безнадежной к взысканию является администратор соответствующих неналоговых доходов, который не реже одного раза </w:t>
      </w:r>
      <w:r>
        <w:rPr>
          <w:rFonts w:eastAsia="Times New Roman"/>
          <w:color w:val="000000" w:themeColor="text1"/>
          <w:sz w:val="24"/>
          <w:szCs w:val="28"/>
          <w:highlight w:val="white"/>
        </w:rPr>
        <w:t>в год,</w:t>
      </w:r>
      <w:r>
        <w:rPr>
          <w:rFonts w:eastAsia="Times New Roman"/>
          <w:sz w:val="24"/>
          <w:szCs w:val="28"/>
        </w:rPr>
        <w:t xml:space="preserve"> проводит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</w:t>
      </w:r>
      <w:proofErr w:type="gramEnd"/>
      <w:r>
        <w:rPr>
          <w:rFonts w:eastAsia="Times New Roman"/>
          <w:sz w:val="24"/>
          <w:szCs w:val="28"/>
        </w:rPr>
        <w:t xml:space="preserve"> и </w:t>
      </w:r>
      <w:proofErr w:type="gramStart"/>
      <w:r>
        <w:rPr>
          <w:rFonts w:eastAsia="Times New Roman"/>
          <w:sz w:val="24"/>
          <w:szCs w:val="28"/>
        </w:rPr>
        <w:t>безнадежной</w:t>
      </w:r>
      <w:proofErr w:type="gramEnd"/>
      <w:r>
        <w:rPr>
          <w:rFonts w:eastAsia="Times New Roman"/>
          <w:sz w:val="24"/>
          <w:szCs w:val="28"/>
        </w:rPr>
        <w:t xml:space="preserve"> к взысканию.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 xml:space="preserve">Документы, подтверждающие факт признания безнадежной к взысканию задолженности передаются в Комиссию не позднее 15 рабочих дней </w:t>
      </w:r>
      <w:proofErr w:type="gramStart"/>
      <w:r>
        <w:rPr>
          <w:rFonts w:eastAsia="Times New Roman"/>
          <w:sz w:val="24"/>
          <w:szCs w:val="28"/>
        </w:rPr>
        <w:t>с даты проведения</w:t>
      </w:r>
      <w:proofErr w:type="gramEnd"/>
      <w:r>
        <w:rPr>
          <w:rFonts w:eastAsia="Times New Roman"/>
          <w:sz w:val="24"/>
          <w:szCs w:val="28"/>
        </w:rPr>
        <w:t xml:space="preserve"> инвентаризации расчетов.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 xml:space="preserve">7. </w:t>
      </w:r>
      <w:bookmarkStart w:id="23" w:name="sub_1100"/>
      <w:bookmarkEnd w:id="21"/>
      <w:bookmarkEnd w:id="22"/>
      <w:r>
        <w:rPr>
          <w:rFonts w:eastAsia="Times New Roman"/>
          <w:sz w:val="24"/>
          <w:szCs w:val="28"/>
        </w:rPr>
        <w:t>В целях подготовки проекта решения о признании безнадежной к взысканию задолженности Комиссия рассматривает и проверяет документы, необходимые для его принятия, в течение 15 рабочих дней со дня их представления администратором соответствующих неналоговых доходов бюджета.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>По результатам рассмотрения и проверки документов Комиссией в течение 15 рабочих дней с момента подписания протокола заседания Комиссии подготавливается проект решения о признании безнадежной к взысканию задолженности.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>Проект решения о признании безнадежной к взысканию задолженности оформляется Комиссией актом, который подписывается членами комиссии и утверждается руководителем администратора доходов</w:t>
      </w:r>
      <w:r>
        <w:rPr>
          <w:rFonts w:eastAsia="Times New Roman"/>
          <w:sz w:val="24"/>
        </w:rPr>
        <w:t xml:space="preserve"> </w:t>
      </w:r>
      <w:r>
        <w:rPr>
          <w:rFonts w:eastAsia="Times New Roman"/>
          <w:sz w:val="24"/>
          <w:szCs w:val="28"/>
        </w:rPr>
        <w:t>в срок, установленный абзацем вторым настоящего пункта.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proofErr w:type="gramStart"/>
      <w:r>
        <w:rPr>
          <w:rFonts w:eastAsia="Times New Roman"/>
          <w:sz w:val="24"/>
          <w:szCs w:val="28"/>
        </w:rPr>
        <w:t>Акт о признании безнадежной к взысканию задолженности формируется в соответствии с приказом Министерства финансов Российской Федерации от 15 апреля 2021 года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применению», и содержит следующую информацию:</w:t>
      </w:r>
      <w:proofErr w:type="gramEnd"/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>1) полное наименование организации (фамилия, имя, отчество (при наличии) физического лица);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>2)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наличии));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>3) сведения о платеже, по которому возникла задолженность;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 xml:space="preserve">4) код классификации доходов бюджетов Российской Федерации, по </w:t>
      </w:r>
      <w:proofErr w:type="gramStart"/>
      <w:r>
        <w:rPr>
          <w:rFonts w:eastAsia="Times New Roman"/>
          <w:sz w:val="24"/>
          <w:szCs w:val="28"/>
        </w:rPr>
        <w:t>которому</w:t>
      </w:r>
      <w:proofErr w:type="gramEnd"/>
      <w:r>
        <w:rPr>
          <w:rFonts w:eastAsia="Times New Roman"/>
          <w:sz w:val="24"/>
          <w:szCs w:val="28"/>
        </w:rPr>
        <w:t xml:space="preserve"> учитывается задолженность, его наименование;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>5) сумма задолженности;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>6) сумма задолженности по пеням и штрафам по соответствующим платежам в бюджеты;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>7) дата принятия решения о признании безнадежной к взысканию задолженности;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>8) подписи членов комиссии.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bookmarkStart w:id="24" w:name="sub_108"/>
      <w:r>
        <w:rPr>
          <w:rFonts w:eastAsia="Times New Roman"/>
          <w:sz w:val="24"/>
          <w:szCs w:val="28"/>
        </w:rPr>
        <w:t xml:space="preserve">8. Решение о признании безнадежной к взысканию задолженности по платежам в местный бюджет передаётся </w:t>
      </w:r>
      <w:r>
        <w:rPr>
          <w:rFonts w:eastAsia="Times New Roman"/>
          <w:color w:val="000000" w:themeColor="text1"/>
          <w:sz w:val="24"/>
          <w:szCs w:val="28"/>
        </w:rPr>
        <w:t>главному специалисту</w:t>
      </w:r>
      <w:r>
        <w:rPr>
          <w:rFonts w:eastAsia="Times New Roman"/>
          <w:color w:val="FF0000"/>
          <w:sz w:val="24"/>
          <w:szCs w:val="28"/>
        </w:rPr>
        <w:t xml:space="preserve"> </w:t>
      </w:r>
      <w:r>
        <w:rPr>
          <w:rFonts w:eastAsia="Times New Roman"/>
          <w:sz w:val="24"/>
          <w:szCs w:val="28"/>
        </w:rPr>
        <w:t>администрации Элисенваарского сельского поселения.</w:t>
      </w:r>
    </w:p>
    <w:bookmarkEnd w:id="24"/>
    <w:p w:rsidR="00EB3F3F" w:rsidRDefault="009D287F">
      <w:pPr>
        <w:ind w:firstLine="709"/>
        <w:rPr>
          <w:rStyle w:val="aff0"/>
          <w:rFonts w:eastAsia="Times New Roman"/>
          <w:b w:val="0"/>
          <w:sz w:val="24"/>
          <w:szCs w:val="28"/>
        </w:rPr>
      </w:pPr>
      <w:r>
        <w:rPr>
          <w:rFonts w:eastAsia="Times New Roman"/>
          <w:sz w:val="24"/>
          <w:szCs w:val="28"/>
        </w:rPr>
        <w:t>9. Решение комиссии о признании безнадежной к взысканию задолженности по платежам в бюджет Элисенваарского сельского поселения является основанием для списания задолженности.</w:t>
      </w:r>
    </w:p>
    <w:p w:rsidR="00EB3F3F" w:rsidRDefault="00EB3F3F">
      <w:pPr>
        <w:pStyle w:val="1"/>
        <w:numPr>
          <w:ilvl w:val="0"/>
          <w:numId w:val="0"/>
        </w:numPr>
        <w:spacing w:before="0" w:after="0"/>
        <w:jc w:val="left"/>
        <w:rPr>
          <w:rFonts w:ascii="Times New Roman" w:hAnsi="Times New Roman"/>
          <w:b w:val="0"/>
          <w:sz w:val="24"/>
          <w:szCs w:val="28"/>
        </w:rPr>
      </w:pPr>
      <w:bookmarkStart w:id="25" w:name="sub_2000"/>
      <w:bookmarkEnd w:id="23"/>
    </w:p>
    <w:p w:rsidR="00EB3F3F" w:rsidRDefault="00EB3F3F">
      <w:pPr>
        <w:pStyle w:val="1"/>
        <w:spacing w:before="0" w:after="0"/>
        <w:ind w:firstLine="709"/>
        <w:jc w:val="right"/>
        <w:rPr>
          <w:rFonts w:ascii="Times New Roman" w:hAnsi="Times New Roman"/>
          <w:b w:val="0"/>
          <w:sz w:val="24"/>
          <w:szCs w:val="28"/>
        </w:rPr>
      </w:pPr>
    </w:p>
    <w:p w:rsidR="00EB3F3F" w:rsidRDefault="009D287F">
      <w:pPr>
        <w:pStyle w:val="1"/>
        <w:spacing w:before="0" w:after="0"/>
        <w:ind w:firstLine="709"/>
        <w:jc w:val="right"/>
        <w:rPr>
          <w:rFonts w:ascii="Times New Roman" w:hAnsi="Times New Roman"/>
          <w:b w:val="0"/>
          <w:sz w:val="24"/>
          <w:szCs w:val="28"/>
        </w:rPr>
      </w:pPr>
      <w:r>
        <w:rPr>
          <w:rFonts w:ascii="Times New Roman" w:hAnsi="Times New Roman"/>
          <w:b w:val="0"/>
          <w:sz w:val="24"/>
          <w:szCs w:val="28"/>
        </w:rPr>
        <w:t xml:space="preserve">Приложение </w:t>
      </w:r>
      <w:r>
        <w:rPr>
          <w:rFonts w:ascii="Times New Roman" w:hAnsi="Times New Roman"/>
          <w:b w:val="0"/>
          <w:sz w:val="24"/>
          <w:szCs w:val="28"/>
          <w:lang w:val="en-US"/>
        </w:rPr>
        <w:t>N</w:t>
      </w:r>
      <w:r>
        <w:rPr>
          <w:rFonts w:ascii="Times New Roman" w:hAnsi="Times New Roman"/>
          <w:b w:val="0"/>
          <w:sz w:val="24"/>
          <w:szCs w:val="28"/>
        </w:rPr>
        <w:t xml:space="preserve"> 2</w:t>
      </w:r>
    </w:p>
    <w:p w:rsidR="00EB3F3F" w:rsidRDefault="009D287F">
      <w:pPr>
        <w:pStyle w:val="1"/>
        <w:spacing w:before="0" w:after="0"/>
        <w:ind w:firstLine="709"/>
        <w:jc w:val="right"/>
        <w:rPr>
          <w:rFonts w:ascii="Times New Roman" w:hAnsi="Times New Roman"/>
          <w:b w:val="0"/>
          <w:sz w:val="24"/>
          <w:szCs w:val="28"/>
        </w:rPr>
      </w:pPr>
      <w:r>
        <w:rPr>
          <w:rFonts w:ascii="Times New Roman" w:hAnsi="Times New Roman"/>
          <w:b w:val="0"/>
          <w:sz w:val="24"/>
          <w:szCs w:val="28"/>
        </w:rPr>
        <w:t>к постановлению администрации</w:t>
      </w:r>
    </w:p>
    <w:p w:rsidR="00EB3F3F" w:rsidRDefault="009D287F">
      <w:pPr>
        <w:pStyle w:val="1"/>
        <w:spacing w:before="0" w:after="0"/>
        <w:ind w:firstLine="709"/>
        <w:jc w:val="right"/>
        <w:rPr>
          <w:rFonts w:ascii="Times New Roman" w:hAnsi="Times New Roman"/>
          <w:b w:val="0"/>
          <w:sz w:val="24"/>
          <w:szCs w:val="28"/>
        </w:rPr>
      </w:pPr>
      <w:r>
        <w:rPr>
          <w:rFonts w:ascii="Times New Roman" w:hAnsi="Times New Roman"/>
          <w:b w:val="0"/>
          <w:sz w:val="24"/>
          <w:szCs w:val="28"/>
        </w:rPr>
        <w:t>Элисенваарского сельского поселения</w:t>
      </w:r>
    </w:p>
    <w:p w:rsidR="00EB3F3F" w:rsidRDefault="009D287F">
      <w:pPr>
        <w:pStyle w:val="1"/>
        <w:spacing w:before="0" w:after="0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  <w:szCs w:val="28"/>
        </w:rPr>
        <w:t xml:space="preserve">от «02» октября 2023 № ____ </w:t>
      </w:r>
    </w:p>
    <w:p w:rsidR="00EB3F3F" w:rsidRDefault="00EB3F3F">
      <w:pPr>
        <w:rPr>
          <w:rFonts w:eastAsia="Times New Roman"/>
          <w:sz w:val="24"/>
        </w:rPr>
      </w:pPr>
    </w:p>
    <w:p w:rsidR="00EB3F3F" w:rsidRDefault="009D287F">
      <w:pPr>
        <w:pStyle w:val="1"/>
        <w:spacing w:before="0"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Положение</w:t>
      </w:r>
      <w:r>
        <w:rPr>
          <w:rFonts w:ascii="Times New Roman" w:hAnsi="Times New Roman"/>
          <w:sz w:val="24"/>
          <w:szCs w:val="28"/>
        </w:rPr>
        <w:br/>
      </w:r>
      <w:proofErr w:type="gramStart"/>
      <w:r>
        <w:rPr>
          <w:rFonts w:ascii="Times New Roman" w:hAnsi="Times New Roman"/>
          <w:sz w:val="24"/>
          <w:szCs w:val="28"/>
        </w:rPr>
        <w:t>о комиссии по рассмотрению вопросов о признании безнадежной к взысканию задолженности по платежам</w:t>
      </w:r>
      <w:proofErr w:type="gramEnd"/>
      <w:r>
        <w:rPr>
          <w:rFonts w:ascii="Times New Roman" w:hAnsi="Times New Roman"/>
          <w:sz w:val="24"/>
          <w:szCs w:val="28"/>
        </w:rPr>
        <w:t xml:space="preserve"> в бюджет Элисенваарского сельского поселения</w:t>
      </w:r>
    </w:p>
    <w:bookmarkEnd w:id="25"/>
    <w:p w:rsidR="00EB3F3F" w:rsidRDefault="00EB3F3F">
      <w:pPr>
        <w:ind w:firstLine="709"/>
        <w:rPr>
          <w:rFonts w:eastAsia="Times New Roman"/>
          <w:sz w:val="24"/>
          <w:szCs w:val="28"/>
        </w:rPr>
      </w:pPr>
    </w:p>
    <w:p w:rsidR="00EB3F3F" w:rsidRDefault="009D287F">
      <w:pPr>
        <w:pStyle w:val="1"/>
        <w:spacing w:before="0" w:after="0"/>
        <w:rPr>
          <w:rFonts w:ascii="Times New Roman" w:hAnsi="Times New Roman"/>
          <w:sz w:val="24"/>
          <w:szCs w:val="28"/>
        </w:rPr>
      </w:pPr>
      <w:bookmarkStart w:id="26" w:name="sub_100"/>
      <w:r>
        <w:rPr>
          <w:rFonts w:ascii="Times New Roman" w:hAnsi="Times New Roman"/>
          <w:sz w:val="24"/>
          <w:szCs w:val="28"/>
        </w:rPr>
        <w:t>1. Общие положения</w:t>
      </w:r>
    </w:p>
    <w:bookmarkEnd w:id="26"/>
    <w:p w:rsidR="00EB3F3F" w:rsidRDefault="00EB3F3F">
      <w:pPr>
        <w:ind w:firstLine="709"/>
        <w:rPr>
          <w:rFonts w:eastAsia="Times New Roman"/>
          <w:sz w:val="24"/>
          <w:szCs w:val="28"/>
        </w:rPr>
      </w:pP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bookmarkStart w:id="27" w:name="sub_11"/>
      <w:r>
        <w:rPr>
          <w:rFonts w:eastAsia="Times New Roman"/>
          <w:sz w:val="24"/>
          <w:szCs w:val="28"/>
        </w:rPr>
        <w:t>1.1. Настоящее Положение устанавливает порядок деятельности комиссии по рассмотрению вопросов признания безнадежной к взысканию задолженности по платежам в бюджет Элисенваарского сельского поселения (далее - комиссия).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bookmarkStart w:id="28" w:name="sub_12"/>
      <w:bookmarkEnd w:id="27"/>
      <w:r>
        <w:rPr>
          <w:rFonts w:eastAsia="Times New Roman"/>
          <w:sz w:val="24"/>
          <w:szCs w:val="28"/>
        </w:rPr>
        <w:t xml:space="preserve">1.2. Комиссия в своей деятельности руководствуется </w:t>
      </w:r>
      <w:r>
        <w:rPr>
          <w:rStyle w:val="aff"/>
          <w:rFonts w:eastAsia="Times New Roman"/>
          <w:b w:val="0"/>
          <w:bCs w:val="0"/>
          <w:color w:val="000000"/>
          <w:sz w:val="24"/>
          <w:szCs w:val="28"/>
        </w:rPr>
        <w:t>Конституцией</w:t>
      </w:r>
      <w:r>
        <w:rPr>
          <w:rFonts w:eastAsia="Times New Roman"/>
          <w:sz w:val="24"/>
          <w:szCs w:val="28"/>
        </w:rPr>
        <w:t xml:space="preserve"> Российской Федерации, федеральными законами и иными нормативными правовыми актами Российской Федерации, а также настоящим Положением и Порядком признания безнадежной к взысканию задолженности по платежам в бюджет Элисенваарского сельского поселения.</w:t>
      </w:r>
    </w:p>
    <w:bookmarkEnd w:id="28"/>
    <w:p w:rsidR="00EB3F3F" w:rsidRDefault="00EB3F3F">
      <w:pPr>
        <w:ind w:firstLine="709"/>
        <w:rPr>
          <w:rFonts w:eastAsia="Times New Roman"/>
          <w:sz w:val="24"/>
          <w:szCs w:val="28"/>
        </w:rPr>
      </w:pPr>
    </w:p>
    <w:p w:rsidR="00EB3F3F" w:rsidRDefault="009D287F">
      <w:pPr>
        <w:pStyle w:val="1"/>
        <w:spacing w:before="0" w:after="0"/>
        <w:rPr>
          <w:rFonts w:ascii="Times New Roman" w:hAnsi="Times New Roman"/>
          <w:sz w:val="24"/>
          <w:szCs w:val="28"/>
        </w:rPr>
      </w:pPr>
      <w:bookmarkStart w:id="29" w:name="sub_200"/>
      <w:r>
        <w:rPr>
          <w:rFonts w:ascii="Times New Roman" w:hAnsi="Times New Roman"/>
          <w:sz w:val="24"/>
          <w:szCs w:val="28"/>
        </w:rPr>
        <w:t>2. Основные задачи комиссии</w:t>
      </w:r>
    </w:p>
    <w:bookmarkEnd w:id="29"/>
    <w:p w:rsidR="00EB3F3F" w:rsidRDefault="00EB3F3F">
      <w:pPr>
        <w:ind w:firstLine="709"/>
        <w:rPr>
          <w:rFonts w:eastAsia="Times New Roman"/>
          <w:sz w:val="24"/>
          <w:szCs w:val="28"/>
        </w:rPr>
      </w:pP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>Основными задачами комиссии являются: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bookmarkStart w:id="30" w:name="sub_21"/>
      <w:r>
        <w:rPr>
          <w:rFonts w:eastAsia="Times New Roman"/>
          <w:sz w:val="24"/>
          <w:szCs w:val="28"/>
        </w:rPr>
        <w:t>2.1. Рассмотрение, проверка и анализ документов, представленных в соответствии с Порядком признания безнадежной к взысканию задолженности по платежам в бюджет;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bookmarkStart w:id="31" w:name="sub_22"/>
      <w:bookmarkEnd w:id="30"/>
      <w:r>
        <w:rPr>
          <w:rFonts w:eastAsia="Times New Roman"/>
          <w:sz w:val="24"/>
          <w:szCs w:val="28"/>
        </w:rPr>
        <w:t>2.2. Оценка обоснованности признания безнадежной к взысканию задолженности;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bookmarkStart w:id="32" w:name="sub_23"/>
      <w:bookmarkEnd w:id="31"/>
      <w:r>
        <w:rPr>
          <w:rFonts w:eastAsia="Times New Roman"/>
          <w:sz w:val="24"/>
          <w:szCs w:val="28"/>
        </w:rPr>
        <w:t>2.3. Принятие одного из следующих решений по результатам рассмотрения вопроса о признании задолженности безнадежной к взысканию:</w:t>
      </w:r>
    </w:p>
    <w:bookmarkEnd w:id="32"/>
    <w:p w:rsidR="00EB3F3F" w:rsidRDefault="009D287F">
      <w:pPr>
        <w:ind w:firstLine="709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>а) признать задолженность по платежам в бюджет безнадежной к взысканию;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>б) отказать в признании задолженности по платежам в местный бюджет безнадежной к взысканию. Данное решение не препятствует повторному рассмотрению вопроса о возможности признания задолженности по платежам в бюджет безнадежной к взысканию.</w:t>
      </w:r>
    </w:p>
    <w:p w:rsidR="00EB3F3F" w:rsidRDefault="00EB3F3F">
      <w:pPr>
        <w:ind w:firstLine="709"/>
        <w:rPr>
          <w:rFonts w:eastAsia="Times New Roman"/>
          <w:sz w:val="24"/>
          <w:szCs w:val="28"/>
        </w:rPr>
      </w:pPr>
    </w:p>
    <w:p w:rsidR="00EB3F3F" w:rsidRDefault="009D287F">
      <w:pPr>
        <w:pStyle w:val="1"/>
        <w:spacing w:before="0" w:after="0"/>
        <w:rPr>
          <w:rFonts w:ascii="Times New Roman" w:hAnsi="Times New Roman"/>
          <w:sz w:val="24"/>
          <w:szCs w:val="28"/>
        </w:rPr>
      </w:pPr>
      <w:bookmarkStart w:id="33" w:name="sub_300"/>
      <w:r>
        <w:rPr>
          <w:rFonts w:ascii="Times New Roman" w:hAnsi="Times New Roman"/>
          <w:sz w:val="24"/>
          <w:szCs w:val="28"/>
        </w:rPr>
        <w:t>3. Права комиссии</w:t>
      </w:r>
    </w:p>
    <w:bookmarkEnd w:id="33"/>
    <w:p w:rsidR="00EB3F3F" w:rsidRDefault="00EB3F3F">
      <w:pPr>
        <w:ind w:firstLine="709"/>
        <w:rPr>
          <w:rFonts w:eastAsia="Times New Roman"/>
          <w:sz w:val="24"/>
          <w:szCs w:val="28"/>
        </w:rPr>
      </w:pP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>Комиссия имеет право: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bookmarkStart w:id="34" w:name="sub_31"/>
      <w:r>
        <w:rPr>
          <w:rFonts w:eastAsia="Times New Roman"/>
          <w:sz w:val="24"/>
          <w:szCs w:val="28"/>
        </w:rPr>
        <w:t>3.1. Запрашивать информацию по вопросам, относящимся к компетенции комиссии;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bookmarkStart w:id="35" w:name="sub_32"/>
      <w:bookmarkEnd w:id="34"/>
      <w:r>
        <w:rPr>
          <w:rFonts w:eastAsia="Times New Roman"/>
          <w:sz w:val="24"/>
          <w:szCs w:val="28"/>
        </w:rPr>
        <w:t>3.2. Заслушивать представителей плательщиков по вопросам, относящимся к компетенции комиссии.</w:t>
      </w:r>
    </w:p>
    <w:bookmarkEnd w:id="35"/>
    <w:p w:rsidR="00EB3F3F" w:rsidRDefault="00EB3F3F">
      <w:pPr>
        <w:ind w:firstLine="709"/>
        <w:rPr>
          <w:rFonts w:eastAsia="Times New Roman"/>
          <w:sz w:val="24"/>
          <w:szCs w:val="28"/>
        </w:rPr>
      </w:pPr>
    </w:p>
    <w:p w:rsidR="00EB3F3F" w:rsidRDefault="009D287F">
      <w:pPr>
        <w:pStyle w:val="1"/>
        <w:spacing w:before="0" w:after="0"/>
        <w:rPr>
          <w:rFonts w:ascii="Times New Roman" w:hAnsi="Times New Roman"/>
          <w:sz w:val="24"/>
          <w:szCs w:val="28"/>
        </w:rPr>
      </w:pPr>
      <w:bookmarkStart w:id="36" w:name="sub_400"/>
      <w:r>
        <w:rPr>
          <w:rFonts w:ascii="Times New Roman" w:hAnsi="Times New Roman"/>
          <w:sz w:val="24"/>
          <w:szCs w:val="28"/>
        </w:rPr>
        <w:t>4. Организация работы комиссии</w:t>
      </w:r>
    </w:p>
    <w:bookmarkEnd w:id="36"/>
    <w:p w:rsidR="00EB3F3F" w:rsidRDefault="00EB3F3F">
      <w:pPr>
        <w:ind w:firstLine="709"/>
        <w:rPr>
          <w:rFonts w:eastAsia="Times New Roman"/>
          <w:sz w:val="24"/>
          <w:szCs w:val="28"/>
        </w:rPr>
      </w:pP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bookmarkStart w:id="37" w:name="sub_41"/>
      <w:r>
        <w:rPr>
          <w:rFonts w:eastAsia="Times New Roman"/>
          <w:sz w:val="24"/>
          <w:szCs w:val="28"/>
        </w:rPr>
        <w:t>4.1. Заседания комиссии проводятся по мере необходимости. Дату, время и место проведения заседания комиссии определяет ее председатель либо лицо, исполняющее его обязанности.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bookmarkStart w:id="38" w:name="sub_42"/>
      <w:bookmarkEnd w:id="37"/>
      <w:r>
        <w:rPr>
          <w:rFonts w:eastAsia="Times New Roman"/>
          <w:sz w:val="24"/>
          <w:szCs w:val="28"/>
        </w:rPr>
        <w:t>4.2. Заседания комиссии проводятся председателем комиссии или лицом, исполняющим его обязанности, и оформляются протоколом, который подписывается председателем комиссии или лицом, исполняющим его обязанности, и секретарем комиссии.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bookmarkStart w:id="39" w:name="sub_43"/>
      <w:bookmarkEnd w:id="38"/>
      <w:r>
        <w:rPr>
          <w:rFonts w:eastAsia="Times New Roman"/>
          <w:sz w:val="24"/>
          <w:szCs w:val="28"/>
        </w:rPr>
        <w:t>4.3. Заседание комиссии является правомочным, если на нем присутствует более половины членов комиссии.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bookmarkStart w:id="40" w:name="sub_44"/>
      <w:bookmarkEnd w:id="39"/>
      <w:r>
        <w:rPr>
          <w:rFonts w:eastAsia="Times New Roman"/>
          <w:sz w:val="24"/>
          <w:szCs w:val="28"/>
        </w:rPr>
        <w:t>4.4. Решение комиссии принимается путем открытого голосования простым большинством голосов от числа членов комиссии, присутствующих на ее заседании. При равенстве голосов решающим считается голос председателя комиссии.</w:t>
      </w:r>
    </w:p>
    <w:p w:rsidR="00EB3F3F" w:rsidRDefault="009D287F">
      <w:pPr>
        <w:ind w:firstLine="709"/>
        <w:rPr>
          <w:rFonts w:eastAsia="Times New Roman"/>
          <w:sz w:val="24"/>
          <w:szCs w:val="28"/>
        </w:rPr>
      </w:pPr>
      <w:bookmarkStart w:id="41" w:name="sub_45"/>
      <w:bookmarkEnd w:id="40"/>
      <w:r>
        <w:rPr>
          <w:rFonts w:eastAsia="Times New Roman"/>
          <w:sz w:val="24"/>
          <w:szCs w:val="28"/>
        </w:rPr>
        <w:t xml:space="preserve">4.5. Решение комиссии подписывается </w:t>
      </w:r>
      <w:proofErr w:type="gramStart"/>
      <w:r>
        <w:rPr>
          <w:rFonts w:eastAsia="Times New Roman"/>
          <w:sz w:val="24"/>
          <w:szCs w:val="28"/>
        </w:rPr>
        <w:t>всеми членами комиссии, присутствовавшими на ее заседании и утверждается</w:t>
      </w:r>
      <w:proofErr w:type="gramEnd"/>
      <w:r>
        <w:rPr>
          <w:rFonts w:eastAsia="Times New Roman"/>
          <w:sz w:val="24"/>
          <w:szCs w:val="28"/>
        </w:rPr>
        <w:t xml:space="preserve"> руководителем администратора доходов.</w:t>
      </w:r>
    </w:p>
    <w:bookmarkEnd w:id="41"/>
    <w:p w:rsidR="00EB3F3F" w:rsidRDefault="00EB3F3F">
      <w:pPr>
        <w:ind w:firstLine="709"/>
        <w:rPr>
          <w:rFonts w:eastAsia="Times New Roman"/>
          <w:sz w:val="24"/>
          <w:szCs w:val="28"/>
        </w:rPr>
      </w:pPr>
    </w:p>
    <w:p w:rsidR="00EB3F3F" w:rsidRDefault="009D287F">
      <w:pPr>
        <w:pStyle w:val="1"/>
        <w:spacing w:before="0"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>Состав</w:t>
      </w:r>
      <w:r>
        <w:rPr>
          <w:rFonts w:ascii="Times New Roman" w:hAnsi="Times New Roman"/>
          <w:sz w:val="24"/>
          <w:szCs w:val="28"/>
        </w:rPr>
        <w:br/>
        <w:t xml:space="preserve">Комиссии </w:t>
      </w:r>
      <w:proofErr w:type="gramStart"/>
      <w:r>
        <w:rPr>
          <w:rFonts w:ascii="Times New Roman" w:hAnsi="Times New Roman"/>
          <w:sz w:val="24"/>
          <w:szCs w:val="28"/>
        </w:rPr>
        <w:t>по рассмотрению вопросов о признании безнадежной к взысканию задолженности по платежам в бюджет</w:t>
      </w:r>
      <w:proofErr w:type="gramEnd"/>
      <w:r>
        <w:rPr>
          <w:rFonts w:ascii="Times New Roman" w:hAnsi="Times New Roman"/>
          <w:sz w:val="24"/>
          <w:szCs w:val="28"/>
        </w:rPr>
        <w:t xml:space="preserve"> Элисенваарского сельского поселения</w:t>
      </w:r>
    </w:p>
    <w:p w:rsidR="00EB3F3F" w:rsidRDefault="00EB3F3F">
      <w:pPr>
        <w:rPr>
          <w:rFonts w:eastAsia="Times New Roman"/>
          <w:sz w:val="24"/>
          <w:szCs w:val="28"/>
        </w:rPr>
      </w:pPr>
    </w:p>
    <w:p w:rsidR="00EB3F3F" w:rsidRDefault="009D287F">
      <w:pPr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>Орлов Сергей Александрович  - Глава Элисенваарского сельского поселения, председатель комиссии</w:t>
      </w:r>
    </w:p>
    <w:p w:rsidR="00EB3F3F" w:rsidRDefault="00EB3F3F">
      <w:pPr>
        <w:rPr>
          <w:rFonts w:eastAsia="Times New Roman"/>
          <w:sz w:val="24"/>
          <w:szCs w:val="28"/>
        </w:rPr>
      </w:pPr>
    </w:p>
    <w:p w:rsidR="00EB3F3F" w:rsidRDefault="009D287F">
      <w:pPr>
        <w:rPr>
          <w:rFonts w:eastAsia="Times New Roman"/>
          <w:sz w:val="24"/>
          <w:szCs w:val="28"/>
        </w:rPr>
      </w:pPr>
      <w:proofErr w:type="spellStart"/>
      <w:r>
        <w:rPr>
          <w:rFonts w:eastAsia="Times New Roman"/>
          <w:sz w:val="24"/>
          <w:szCs w:val="28"/>
        </w:rPr>
        <w:t>Овчарова</w:t>
      </w:r>
      <w:proofErr w:type="spellEnd"/>
      <w:r>
        <w:rPr>
          <w:rFonts w:eastAsia="Times New Roman"/>
          <w:sz w:val="24"/>
          <w:szCs w:val="28"/>
        </w:rPr>
        <w:t xml:space="preserve"> Виктория Олеговна - Главный специалист, заместитель председатель комиссии </w:t>
      </w:r>
    </w:p>
    <w:p w:rsidR="00EB3F3F" w:rsidRDefault="00EB3F3F">
      <w:pPr>
        <w:rPr>
          <w:rFonts w:eastAsia="Times New Roman"/>
          <w:sz w:val="24"/>
          <w:szCs w:val="28"/>
        </w:rPr>
      </w:pPr>
    </w:p>
    <w:p w:rsidR="00EB3F3F" w:rsidRDefault="009D287F">
      <w:pPr>
        <w:rPr>
          <w:rFonts w:eastAsia="Times New Roman"/>
          <w:sz w:val="24"/>
        </w:rPr>
      </w:pPr>
      <w:r>
        <w:rPr>
          <w:rFonts w:eastAsia="Times New Roman"/>
          <w:sz w:val="24"/>
          <w:szCs w:val="28"/>
        </w:rPr>
        <w:t>Захарова Анна Владимировна - Главный специалист, секретарь комиссии</w:t>
      </w:r>
    </w:p>
    <w:p w:rsidR="00EB3F3F" w:rsidRDefault="00EB3F3F">
      <w:pPr>
        <w:rPr>
          <w:rFonts w:eastAsia="Times New Roman"/>
          <w:sz w:val="24"/>
        </w:rPr>
      </w:pPr>
    </w:p>
    <w:p w:rsidR="00EB3F3F" w:rsidRDefault="009D287F">
      <w:pPr>
        <w:rPr>
          <w:rStyle w:val="aff0"/>
          <w:rFonts w:eastAsia="Times New Roman"/>
          <w:sz w:val="24"/>
          <w:szCs w:val="28"/>
        </w:rPr>
      </w:pPr>
      <w:r>
        <w:rPr>
          <w:rStyle w:val="aff0"/>
          <w:rFonts w:eastAsia="Times New Roman"/>
          <w:sz w:val="24"/>
          <w:szCs w:val="28"/>
        </w:rPr>
        <w:t>Члены комиссии:</w:t>
      </w:r>
    </w:p>
    <w:sectPr w:rsidR="00EB3F3F">
      <w:pgSz w:w="11906" w:h="16800"/>
      <w:pgMar w:top="709" w:right="701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E44" w:rsidRDefault="00613E44">
      <w:r>
        <w:separator/>
      </w:r>
    </w:p>
  </w:endnote>
  <w:endnote w:type="continuationSeparator" w:id="0">
    <w:p w:rsidR="00613E44" w:rsidRDefault="0061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E44" w:rsidRDefault="00613E44">
      <w:r>
        <w:separator/>
      </w:r>
    </w:p>
  </w:footnote>
  <w:footnote w:type="continuationSeparator" w:id="0">
    <w:p w:rsidR="00613E44" w:rsidRDefault="00613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C3293"/>
    <w:multiLevelType w:val="hybridMultilevel"/>
    <w:tmpl w:val="FCAC03FC"/>
    <w:lvl w:ilvl="0" w:tplc="5D7E308A">
      <w:start w:val="1"/>
      <w:numFmt w:val="decimal"/>
      <w:lvlText w:val="%1."/>
      <w:lvlJc w:val="left"/>
      <w:pPr>
        <w:ind w:left="1967" w:hanging="1116"/>
      </w:pPr>
    </w:lvl>
    <w:lvl w:ilvl="1" w:tplc="88769434">
      <w:start w:val="1"/>
      <w:numFmt w:val="lowerLetter"/>
      <w:lvlText w:val="%2."/>
      <w:lvlJc w:val="left"/>
      <w:pPr>
        <w:ind w:left="1931" w:hanging="360"/>
      </w:pPr>
    </w:lvl>
    <w:lvl w:ilvl="2" w:tplc="06B6E474">
      <w:start w:val="1"/>
      <w:numFmt w:val="lowerRoman"/>
      <w:lvlText w:val="%3."/>
      <w:lvlJc w:val="right"/>
      <w:pPr>
        <w:ind w:left="2651" w:hanging="180"/>
      </w:pPr>
    </w:lvl>
    <w:lvl w:ilvl="3" w:tplc="C1069078">
      <w:start w:val="1"/>
      <w:numFmt w:val="decimal"/>
      <w:lvlText w:val="%4."/>
      <w:lvlJc w:val="left"/>
      <w:pPr>
        <w:ind w:left="3371" w:hanging="360"/>
      </w:pPr>
    </w:lvl>
    <w:lvl w:ilvl="4" w:tplc="BD36768A">
      <w:start w:val="1"/>
      <w:numFmt w:val="lowerLetter"/>
      <w:lvlText w:val="%5."/>
      <w:lvlJc w:val="left"/>
      <w:pPr>
        <w:ind w:left="4091" w:hanging="360"/>
      </w:pPr>
    </w:lvl>
    <w:lvl w:ilvl="5" w:tplc="209A2218">
      <w:start w:val="1"/>
      <w:numFmt w:val="lowerRoman"/>
      <w:lvlText w:val="%6."/>
      <w:lvlJc w:val="right"/>
      <w:pPr>
        <w:ind w:left="4811" w:hanging="180"/>
      </w:pPr>
    </w:lvl>
    <w:lvl w:ilvl="6" w:tplc="7022358C">
      <w:start w:val="1"/>
      <w:numFmt w:val="decimal"/>
      <w:lvlText w:val="%7."/>
      <w:lvlJc w:val="left"/>
      <w:pPr>
        <w:ind w:left="5531" w:hanging="360"/>
      </w:pPr>
    </w:lvl>
    <w:lvl w:ilvl="7" w:tplc="C75A81F8">
      <w:start w:val="1"/>
      <w:numFmt w:val="lowerLetter"/>
      <w:lvlText w:val="%8."/>
      <w:lvlJc w:val="left"/>
      <w:pPr>
        <w:ind w:left="6251" w:hanging="360"/>
      </w:pPr>
    </w:lvl>
    <w:lvl w:ilvl="8" w:tplc="8124D3E4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4BD0FF3"/>
    <w:multiLevelType w:val="hybridMultilevel"/>
    <w:tmpl w:val="28549FFC"/>
    <w:lvl w:ilvl="0" w:tplc="2DC8D5B2">
      <w:start w:val="1"/>
      <w:numFmt w:val="decimal"/>
      <w:pStyle w:val="1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plc="B4A47434">
      <w:start w:val="1"/>
      <w:numFmt w:val="decimal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plc="8C46C782">
      <w:start w:val="1"/>
      <w:numFmt w:val="decimal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plc="61A0D312">
      <w:start w:val="1"/>
      <w:numFmt w:val="decimal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plc="FE385760">
      <w:start w:val="1"/>
      <w:numFmt w:val="decimal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plc="999A189C">
      <w:start w:val="1"/>
      <w:numFmt w:val="decimal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plc="6762B47C">
      <w:start w:val="1"/>
      <w:numFmt w:val="decimal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plc="7A8EFFF6">
      <w:start w:val="1"/>
      <w:numFmt w:val="decimal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plc="273EFA52">
      <w:start w:val="1"/>
      <w:numFmt w:val="decimal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2">
    <w:nsid w:val="53274AAA"/>
    <w:multiLevelType w:val="multilevel"/>
    <w:tmpl w:val="AB28A3FC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tabs>
          <w:tab w:val="left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tabs>
          <w:tab w:val="left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suff w:val="space"/>
      <w:lvlText w:val="%1.%2.%3.%4."/>
      <w:lvlJc w:val="left"/>
      <w:pPr>
        <w:tabs>
          <w:tab w:val="left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suff w:val="space"/>
      <w:lvlText w:val="%1.%2.%3.%4.%5."/>
      <w:lvlJc w:val="left"/>
      <w:pPr>
        <w:tabs>
          <w:tab w:val="left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suff w:val="space"/>
      <w:lvlText w:val="%1.%2.%3.%4.%5.%6."/>
      <w:lvlJc w:val="left"/>
      <w:pPr>
        <w:tabs>
          <w:tab w:val="left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left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left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left" w:pos="0"/>
        </w:tabs>
        <w:ind w:left="0" w:firstLine="0"/>
      </w:pPr>
      <w:rPr>
        <w:rFonts w:ascii="Times New Roman" w:hAnsi="Times New Roman"/>
        <w:sz w:val="28"/>
        <w:szCs w:val="28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3F"/>
    <w:rsid w:val="0044115B"/>
    <w:rsid w:val="00613E44"/>
    <w:rsid w:val="00893E40"/>
    <w:rsid w:val="009D287F"/>
    <w:rsid w:val="00A649BF"/>
    <w:rsid w:val="00EB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pPr>
      <w:numPr>
        <w:numId w:val="1"/>
      </w:numPr>
      <w:spacing w:before="108" w:after="108"/>
      <w:ind w:left="0" w:firstLine="0"/>
      <w:jc w:val="center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pPr>
      <w:spacing w:after="200" w:line="276" w:lineRule="auto"/>
      <w:ind w:left="720"/>
      <w:contextualSpacing/>
    </w:pPr>
    <w:rPr>
      <w:rFonts w:ascii="Calibri" w:eastAsia="Calibri" w:hAnsi="Calibri"/>
      <w:sz w:val="22"/>
      <w:lang w:bidi="ar-SA"/>
    </w:rPr>
  </w:style>
  <w:style w:type="paragraph" w:styleId="a4">
    <w:name w:val="Title"/>
    <w:basedOn w:val="a"/>
    <w:link w:val="a5"/>
    <w:pPr>
      <w:jc w:val="center"/>
    </w:pPr>
    <w:rPr>
      <w:b/>
      <w:sz w:val="24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b"/>
    <w:uiPriority w:val="99"/>
  </w:style>
  <w:style w:type="table" w:styleId="ac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rPr>
      <w:color w:val="000080"/>
      <w:u w:val="single"/>
    </w:rPr>
  </w:style>
  <w:style w:type="paragraph" w:styleId="ae">
    <w:name w:val="footnote text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13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character" w:customStyle="1" w:styleId="50">
    <w:name w:val="Заголовок 5 Знак"/>
    <w:link w:val="5"/>
    <w:semiHidden/>
    <w:rPr>
      <w:rFonts w:ascii="Calibri" w:eastAsia="Times New Roman" w:hAnsi="Calibri"/>
      <w:b/>
      <w:bCs/>
      <w:i/>
      <w:iCs/>
      <w:sz w:val="26"/>
      <w:szCs w:val="26"/>
      <w:lang w:eastAsia="ar-SA"/>
    </w:rPr>
  </w:style>
  <w:style w:type="character" w:styleId="af2">
    <w:name w:val="FollowedHyperlink"/>
    <w:rPr>
      <w:color w:val="800000"/>
      <w:u w:val="single"/>
    </w:rPr>
  </w:style>
  <w:style w:type="character" w:styleId="af3">
    <w:name w:val="Emphasis"/>
    <w:rPr>
      <w:i/>
      <w:iCs/>
    </w:rPr>
  </w:style>
  <w:style w:type="character" w:styleId="af4">
    <w:name w:val="Strong"/>
    <w:rPr>
      <w:b/>
      <w:bCs/>
    </w:rPr>
  </w:style>
  <w:style w:type="paragraph" w:styleId="af5">
    <w:name w:val="Balloon Text"/>
    <w:basedOn w:val="a"/>
    <w:rPr>
      <w:rFonts w:ascii="Tahoma" w:hAnsi="Tahoma"/>
      <w:sz w:val="16"/>
      <w:szCs w:val="16"/>
    </w:rPr>
  </w:style>
  <w:style w:type="paragraph" w:styleId="af6">
    <w:name w:val="Body Text"/>
    <w:basedOn w:val="a"/>
    <w:pPr>
      <w:spacing w:after="140" w:line="288" w:lineRule="auto"/>
    </w:pPr>
    <w:rPr>
      <w:rFonts w:eastAsia="Times New Roman"/>
      <w:szCs w:val="20"/>
      <w:lang w:val="en-US"/>
    </w:rPr>
  </w:style>
  <w:style w:type="paragraph" w:styleId="af7">
    <w:name w:val="Body Text Indent"/>
    <w:basedOn w:val="a"/>
    <w:pPr>
      <w:spacing w:before="240" w:after="240"/>
    </w:pPr>
    <w:rPr>
      <w:b/>
      <w:sz w:val="28"/>
      <w:szCs w:val="20"/>
    </w:rPr>
  </w:style>
  <w:style w:type="paragraph" w:styleId="af8">
    <w:name w:val="List"/>
    <w:basedOn w:val="af6"/>
  </w:style>
  <w:style w:type="paragraph" w:styleId="af9">
    <w:name w:val="Normal (Web)"/>
    <w:pPr>
      <w:spacing w:before="280" w:after="280"/>
    </w:pPr>
    <w:rPr>
      <w:sz w:val="24"/>
      <w:szCs w:val="24"/>
      <w:lang w:val="en-US" w:eastAsia="ar-SA" w:bidi="ar-SA"/>
    </w:rPr>
  </w:style>
  <w:style w:type="character" w:customStyle="1" w:styleId="14">
    <w:name w:val="Заголовок 1 Знак"/>
    <w:rPr>
      <w:rFonts w:ascii="Cambria" w:eastAsia="Times New Roman" w:hAnsi="Cambria"/>
      <w:b/>
      <w:bCs/>
      <w:sz w:val="32"/>
      <w:szCs w:val="32"/>
    </w:rPr>
  </w:style>
  <w:style w:type="character" w:customStyle="1" w:styleId="WW8Num1z0">
    <w:name w:val="WW8Num1z0"/>
    <w:rPr>
      <w:rFonts w:ascii="Times New Roman" w:hAnsi="Times New Roman"/>
      <w:sz w:val="28"/>
      <w:szCs w:val="28"/>
    </w:rPr>
  </w:style>
  <w:style w:type="character" w:customStyle="1" w:styleId="WW8Num1z1">
    <w:name w:val="WW8Num1z1"/>
    <w:rPr>
      <w:rFonts w:ascii="Times New Roman" w:hAnsi="Times New Roman"/>
      <w:sz w:val="28"/>
      <w:szCs w:val="28"/>
    </w:rPr>
  </w:style>
  <w:style w:type="character" w:customStyle="1" w:styleId="15">
    <w:name w:val="Основной шрифт абзаца1"/>
  </w:style>
  <w:style w:type="character" w:customStyle="1" w:styleId="afa">
    <w:name w:val="Текст выноски Знак"/>
    <w:rPr>
      <w:rFonts w:ascii="Tahoma" w:hAnsi="Tahoma"/>
      <w:sz w:val="16"/>
      <w:szCs w:val="16"/>
    </w:rPr>
  </w:style>
  <w:style w:type="character" w:customStyle="1" w:styleId="afb">
    <w:name w:val="Верхний колонтитул Знак"/>
    <w:rPr>
      <w:rFonts w:ascii="Times New Roman CYR" w:hAnsi="Times New Roman CYR"/>
      <w:sz w:val="24"/>
      <w:szCs w:val="24"/>
    </w:rPr>
  </w:style>
  <w:style w:type="character" w:customStyle="1" w:styleId="afc">
    <w:name w:val="Основной текст Знак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fd">
    <w:name w:val="Нижний колонтитул Знак"/>
    <w:rPr>
      <w:rFonts w:ascii="Times New Roman CYR" w:hAnsi="Times New Roman CYR"/>
      <w:sz w:val="24"/>
      <w:szCs w:val="24"/>
    </w:rPr>
  </w:style>
  <w:style w:type="character" w:customStyle="1" w:styleId="afe">
    <w:name w:val="Цветовое выделение для Текст"/>
    <w:rPr>
      <w:rFonts w:ascii="Times New Roman CYR" w:hAnsi="Times New Roman CYR"/>
    </w:rPr>
  </w:style>
  <w:style w:type="character" w:customStyle="1" w:styleId="aff">
    <w:name w:val="Гипертекстовая ссылка"/>
    <w:rPr>
      <w:b/>
      <w:bCs/>
      <w:color w:val="106BBE"/>
    </w:rPr>
  </w:style>
  <w:style w:type="character" w:customStyle="1" w:styleId="aff0">
    <w:name w:val="Цветовое выделение"/>
    <w:rPr>
      <w:b/>
      <w:bCs/>
      <w:color w:val="26282F"/>
    </w:rPr>
  </w:style>
  <w:style w:type="paragraph" w:customStyle="1" w:styleId="aff1">
    <w:name w:val="Заголовок"/>
    <w:next w:val="af6"/>
    <w:pPr>
      <w:widowControl w:val="0"/>
    </w:pPr>
    <w:rPr>
      <w:b/>
      <w:bCs/>
      <w:color w:val="000000"/>
      <w:sz w:val="24"/>
      <w:szCs w:val="24"/>
      <w:lang w:eastAsia="ar-SA" w:bidi="ar-SA"/>
    </w:rPr>
  </w:style>
  <w:style w:type="paragraph" w:customStyle="1" w:styleId="16">
    <w:name w:val="Название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7">
    <w:name w:val="Указатель1"/>
    <w:basedOn w:val="a"/>
  </w:style>
  <w:style w:type="paragraph" w:customStyle="1" w:styleId="aff2">
    <w:name w:val="Текст информации об изменениях"/>
    <w:basedOn w:val="a"/>
    <w:next w:val="a"/>
    <w:rPr>
      <w:color w:val="353842"/>
      <w:szCs w:val="20"/>
    </w:rPr>
  </w:style>
  <w:style w:type="paragraph" w:customStyle="1" w:styleId="aff3">
    <w:name w:val="Подзаголовок для информации об изменениях"/>
    <w:basedOn w:val="aff2"/>
    <w:next w:val="a"/>
    <w:rPr>
      <w:b/>
      <w:bCs/>
    </w:rPr>
  </w:style>
  <w:style w:type="paragraph" w:customStyle="1" w:styleId="aff4">
    <w:name w:val="Таблицы (моноширинный)"/>
    <w:basedOn w:val="a"/>
    <w:next w:val="a"/>
    <w:rPr>
      <w:rFonts w:ascii="Courier New" w:hAnsi="Courier New"/>
    </w:rPr>
  </w:style>
  <w:style w:type="paragraph" w:customStyle="1" w:styleId="aff5">
    <w:name w:val="Прижатый влево"/>
    <w:basedOn w:val="a"/>
    <w:next w:val="a"/>
  </w:style>
  <w:style w:type="paragraph" w:customStyle="1" w:styleId="aff6">
    <w:name w:val="Нормальный (таблица)"/>
    <w:basedOn w:val="a"/>
    <w:next w:val="a"/>
  </w:style>
  <w:style w:type="paragraph" w:customStyle="1" w:styleId="aff7">
    <w:name w:val="Текст (справка)"/>
    <w:basedOn w:val="a"/>
    <w:next w:val="a"/>
    <w:pPr>
      <w:ind w:left="170" w:right="170"/>
    </w:pPr>
  </w:style>
  <w:style w:type="paragraph" w:customStyle="1" w:styleId="aff8">
    <w:name w:val="Комментарий"/>
    <w:basedOn w:val="aff7"/>
    <w:next w:val="a"/>
    <w:pPr>
      <w:spacing w:before="75"/>
      <w:ind w:right="0"/>
      <w:jc w:val="both"/>
    </w:pPr>
    <w:rPr>
      <w:color w:val="353842"/>
    </w:rPr>
  </w:style>
  <w:style w:type="paragraph" w:customStyle="1" w:styleId="aff9">
    <w:name w:val="Информация о версии"/>
    <w:basedOn w:val="aff8"/>
    <w:next w:val="a"/>
    <w:rPr>
      <w:i/>
      <w:iCs/>
    </w:rPr>
  </w:style>
  <w:style w:type="paragraph" w:customStyle="1" w:styleId="affa">
    <w:name w:val="Информация об изменениях"/>
    <w:basedOn w:val="aff2"/>
    <w:next w:val="a"/>
    <w:pPr>
      <w:spacing w:before="180"/>
      <w:ind w:left="360" w:right="360"/>
    </w:pPr>
  </w:style>
  <w:style w:type="paragraph" w:styleId="affb">
    <w:name w:val="No Spacing"/>
    <w:pPr>
      <w:spacing w:line="100" w:lineRule="atLeast"/>
    </w:pPr>
    <w:rPr>
      <w:sz w:val="24"/>
      <w:szCs w:val="24"/>
      <w:lang w:eastAsia="hi-IN" w:bidi="hi-IN"/>
    </w:rPr>
  </w:style>
  <w:style w:type="paragraph" w:customStyle="1" w:styleId="affc">
    <w:name w:val="Содержимое таблицы"/>
    <w:basedOn w:val="a"/>
  </w:style>
  <w:style w:type="paragraph" w:customStyle="1" w:styleId="affd">
    <w:name w:val="Заголовок таблицы"/>
    <w:basedOn w:val="affc"/>
    <w:pPr>
      <w:jc w:val="center"/>
    </w:pPr>
    <w:rPr>
      <w:b/>
      <w:bCs/>
    </w:rPr>
  </w:style>
  <w:style w:type="paragraph" w:customStyle="1" w:styleId="18">
    <w:name w:val="????????? 1"/>
    <w:basedOn w:val="affe"/>
    <w:next w:val="affe"/>
    <w:pPr>
      <w:keepNext/>
      <w:jc w:val="both"/>
    </w:pPr>
    <w:rPr>
      <w:sz w:val="28"/>
    </w:rPr>
  </w:style>
  <w:style w:type="paragraph" w:customStyle="1" w:styleId="affe">
    <w:name w:val="???????"/>
    <w:rPr>
      <w:rFonts w:eastAsia="Times New Roman"/>
      <w:lang w:eastAsia="ru-RU" w:bidi="ar-SA"/>
    </w:rPr>
  </w:style>
  <w:style w:type="character" w:styleId="afff">
    <w:name w:val="annotation reference"/>
    <w:semiHidden/>
    <w:rPr>
      <w:sz w:val="16"/>
      <w:szCs w:val="16"/>
    </w:rPr>
  </w:style>
  <w:style w:type="paragraph" w:styleId="afff0">
    <w:name w:val="annotation text"/>
    <w:basedOn w:val="a"/>
    <w:link w:val="afff1"/>
    <w:semiHidden/>
    <w:rPr>
      <w:szCs w:val="20"/>
      <w:lang w:val="en-US"/>
    </w:rPr>
  </w:style>
  <w:style w:type="character" w:customStyle="1" w:styleId="afff1">
    <w:name w:val="Текст примечания Знак"/>
    <w:link w:val="afff0"/>
    <w:semiHidden/>
    <w:rPr>
      <w:rFonts w:ascii="Times New Roman CYR" w:hAnsi="Times New Roman CYR"/>
      <w:lang w:eastAsia="ar-SA"/>
    </w:rPr>
  </w:style>
  <w:style w:type="paragraph" w:styleId="afff2">
    <w:name w:val="annotation subject"/>
    <w:basedOn w:val="afff0"/>
    <w:next w:val="afff0"/>
    <w:link w:val="afff3"/>
    <w:semiHidden/>
    <w:rPr>
      <w:b/>
      <w:bCs/>
    </w:rPr>
  </w:style>
  <w:style w:type="character" w:customStyle="1" w:styleId="afff3">
    <w:name w:val="Тема примечания Знак"/>
    <w:link w:val="afff2"/>
    <w:semiHidden/>
    <w:rPr>
      <w:rFonts w:ascii="Times New Roman CYR" w:hAnsi="Times New Roman CYR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pPr>
      <w:numPr>
        <w:numId w:val="1"/>
      </w:numPr>
      <w:spacing w:before="108" w:after="108"/>
      <w:ind w:left="0" w:firstLine="0"/>
      <w:jc w:val="center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pPr>
      <w:spacing w:after="200" w:line="276" w:lineRule="auto"/>
      <w:ind w:left="720"/>
      <w:contextualSpacing/>
    </w:pPr>
    <w:rPr>
      <w:rFonts w:ascii="Calibri" w:eastAsia="Calibri" w:hAnsi="Calibri"/>
      <w:sz w:val="22"/>
      <w:lang w:bidi="ar-SA"/>
    </w:rPr>
  </w:style>
  <w:style w:type="paragraph" w:styleId="a4">
    <w:name w:val="Title"/>
    <w:basedOn w:val="a"/>
    <w:link w:val="a5"/>
    <w:pPr>
      <w:jc w:val="center"/>
    </w:pPr>
    <w:rPr>
      <w:b/>
      <w:sz w:val="24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b"/>
    <w:uiPriority w:val="99"/>
  </w:style>
  <w:style w:type="table" w:styleId="ac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rPr>
      <w:color w:val="000080"/>
      <w:u w:val="single"/>
    </w:rPr>
  </w:style>
  <w:style w:type="paragraph" w:styleId="ae">
    <w:name w:val="footnote text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13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character" w:customStyle="1" w:styleId="50">
    <w:name w:val="Заголовок 5 Знак"/>
    <w:link w:val="5"/>
    <w:semiHidden/>
    <w:rPr>
      <w:rFonts w:ascii="Calibri" w:eastAsia="Times New Roman" w:hAnsi="Calibri"/>
      <w:b/>
      <w:bCs/>
      <w:i/>
      <w:iCs/>
      <w:sz w:val="26"/>
      <w:szCs w:val="26"/>
      <w:lang w:eastAsia="ar-SA"/>
    </w:rPr>
  </w:style>
  <w:style w:type="character" w:styleId="af2">
    <w:name w:val="FollowedHyperlink"/>
    <w:rPr>
      <w:color w:val="800000"/>
      <w:u w:val="single"/>
    </w:rPr>
  </w:style>
  <w:style w:type="character" w:styleId="af3">
    <w:name w:val="Emphasis"/>
    <w:rPr>
      <w:i/>
      <w:iCs/>
    </w:rPr>
  </w:style>
  <w:style w:type="character" w:styleId="af4">
    <w:name w:val="Strong"/>
    <w:rPr>
      <w:b/>
      <w:bCs/>
    </w:rPr>
  </w:style>
  <w:style w:type="paragraph" w:styleId="af5">
    <w:name w:val="Balloon Text"/>
    <w:basedOn w:val="a"/>
    <w:rPr>
      <w:rFonts w:ascii="Tahoma" w:hAnsi="Tahoma"/>
      <w:sz w:val="16"/>
      <w:szCs w:val="16"/>
    </w:rPr>
  </w:style>
  <w:style w:type="paragraph" w:styleId="af6">
    <w:name w:val="Body Text"/>
    <w:basedOn w:val="a"/>
    <w:pPr>
      <w:spacing w:after="140" w:line="288" w:lineRule="auto"/>
    </w:pPr>
    <w:rPr>
      <w:rFonts w:eastAsia="Times New Roman"/>
      <w:szCs w:val="20"/>
      <w:lang w:val="en-US"/>
    </w:rPr>
  </w:style>
  <w:style w:type="paragraph" w:styleId="af7">
    <w:name w:val="Body Text Indent"/>
    <w:basedOn w:val="a"/>
    <w:pPr>
      <w:spacing w:before="240" w:after="240"/>
    </w:pPr>
    <w:rPr>
      <w:b/>
      <w:sz w:val="28"/>
      <w:szCs w:val="20"/>
    </w:rPr>
  </w:style>
  <w:style w:type="paragraph" w:styleId="af8">
    <w:name w:val="List"/>
    <w:basedOn w:val="af6"/>
  </w:style>
  <w:style w:type="paragraph" w:styleId="af9">
    <w:name w:val="Normal (Web)"/>
    <w:pPr>
      <w:spacing w:before="280" w:after="280"/>
    </w:pPr>
    <w:rPr>
      <w:sz w:val="24"/>
      <w:szCs w:val="24"/>
      <w:lang w:val="en-US" w:eastAsia="ar-SA" w:bidi="ar-SA"/>
    </w:rPr>
  </w:style>
  <w:style w:type="character" w:customStyle="1" w:styleId="14">
    <w:name w:val="Заголовок 1 Знак"/>
    <w:rPr>
      <w:rFonts w:ascii="Cambria" w:eastAsia="Times New Roman" w:hAnsi="Cambria"/>
      <w:b/>
      <w:bCs/>
      <w:sz w:val="32"/>
      <w:szCs w:val="32"/>
    </w:rPr>
  </w:style>
  <w:style w:type="character" w:customStyle="1" w:styleId="WW8Num1z0">
    <w:name w:val="WW8Num1z0"/>
    <w:rPr>
      <w:rFonts w:ascii="Times New Roman" w:hAnsi="Times New Roman"/>
      <w:sz w:val="28"/>
      <w:szCs w:val="28"/>
    </w:rPr>
  </w:style>
  <w:style w:type="character" w:customStyle="1" w:styleId="WW8Num1z1">
    <w:name w:val="WW8Num1z1"/>
    <w:rPr>
      <w:rFonts w:ascii="Times New Roman" w:hAnsi="Times New Roman"/>
      <w:sz w:val="28"/>
      <w:szCs w:val="28"/>
    </w:rPr>
  </w:style>
  <w:style w:type="character" w:customStyle="1" w:styleId="15">
    <w:name w:val="Основной шрифт абзаца1"/>
  </w:style>
  <w:style w:type="character" w:customStyle="1" w:styleId="afa">
    <w:name w:val="Текст выноски Знак"/>
    <w:rPr>
      <w:rFonts w:ascii="Tahoma" w:hAnsi="Tahoma"/>
      <w:sz w:val="16"/>
      <w:szCs w:val="16"/>
    </w:rPr>
  </w:style>
  <w:style w:type="character" w:customStyle="1" w:styleId="afb">
    <w:name w:val="Верхний колонтитул Знак"/>
    <w:rPr>
      <w:rFonts w:ascii="Times New Roman CYR" w:hAnsi="Times New Roman CYR"/>
      <w:sz w:val="24"/>
      <w:szCs w:val="24"/>
    </w:rPr>
  </w:style>
  <w:style w:type="character" w:customStyle="1" w:styleId="afc">
    <w:name w:val="Основной текст Знак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fd">
    <w:name w:val="Нижний колонтитул Знак"/>
    <w:rPr>
      <w:rFonts w:ascii="Times New Roman CYR" w:hAnsi="Times New Roman CYR"/>
      <w:sz w:val="24"/>
      <w:szCs w:val="24"/>
    </w:rPr>
  </w:style>
  <w:style w:type="character" w:customStyle="1" w:styleId="afe">
    <w:name w:val="Цветовое выделение для Текст"/>
    <w:rPr>
      <w:rFonts w:ascii="Times New Roman CYR" w:hAnsi="Times New Roman CYR"/>
    </w:rPr>
  </w:style>
  <w:style w:type="character" w:customStyle="1" w:styleId="aff">
    <w:name w:val="Гипертекстовая ссылка"/>
    <w:rPr>
      <w:b/>
      <w:bCs/>
      <w:color w:val="106BBE"/>
    </w:rPr>
  </w:style>
  <w:style w:type="character" w:customStyle="1" w:styleId="aff0">
    <w:name w:val="Цветовое выделение"/>
    <w:rPr>
      <w:b/>
      <w:bCs/>
      <w:color w:val="26282F"/>
    </w:rPr>
  </w:style>
  <w:style w:type="paragraph" w:customStyle="1" w:styleId="aff1">
    <w:name w:val="Заголовок"/>
    <w:next w:val="af6"/>
    <w:pPr>
      <w:widowControl w:val="0"/>
    </w:pPr>
    <w:rPr>
      <w:b/>
      <w:bCs/>
      <w:color w:val="000000"/>
      <w:sz w:val="24"/>
      <w:szCs w:val="24"/>
      <w:lang w:eastAsia="ar-SA" w:bidi="ar-SA"/>
    </w:rPr>
  </w:style>
  <w:style w:type="paragraph" w:customStyle="1" w:styleId="16">
    <w:name w:val="Название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7">
    <w:name w:val="Указатель1"/>
    <w:basedOn w:val="a"/>
  </w:style>
  <w:style w:type="paragraph" w:customStyle="1" w:styleId="aff2">
    <w:name w:val="Текст информации об изменениях"/>
    <w:basedOn w:val="a"/>
    <w:next w:val="a"/>
    <w:rPr>
      <w:color w:val="353842"/>
      <w:szCs w:val="20"/>
    </w:rPr>
  </w:style>
  <w:style w:type="paragraph" w:customStyle="1" w:styleId="aff3">
    <w:name w:val="Подзаголовок для информации об изменениях"/>
    <w:basedOn w:val="aff2"/>
    <w:next w:val="a"/>
    <w:rPr>
      <w:b/>
      <w:bCs/>
    </w:rPr>
  </w:style>
  <w:style w:type="paragraph" w:customStyle="1" w:styleId="aff4">
    <w:name w:val="Таблицы (моноширинный)"/>
    <w:basedOn w:val="a"/>
    <w:next w:val="a"/>
    <w:rPr>
      <w:rFonts w:ascii="Courier New" w:hAnsi="Courier New"/>
    </w:rPr>
  </w:style>
  <w:style w:type="paragraph" w:customStyle="1" w:styleId="aff5">
    <w:name w:val="Прижатый влево"/>
    <w:basedOn w:val="a"/>
    <w:next w:val="a"/>
  </w:style>
  <w:style w:type="paragraph" w:customStyle="1" w:styleId="aff6">
    <w:name w:val="Нормальный (таблица)"/>
    <w:basedOn w:val="a"/>
    <w:next w:val="a"/>
  </w:style>
  <w:style w:type="paragraph" w:customStyle="1" w:styleId="aff7">
    <w:name w:val="Текст (справка)"/>
    <w:basedOn w:val="a"/>
    <w:next w:val="a"/>
    <w:pPr>
      <w:ind w:left="170" w:right="170"/>
    </w:pPr>
  </w:style>
  <w:style w:type="paragraph" w:customStyle="1" w:styleId="aff8">
    <w:name w:val="Комментарий"/>
    <w:basedOn w:val="aff7"/>
    <w:next w:val="a"/>
    <w:pPr>
      <w:spacing w:before="75"/>
      <w:ind w:right="0"/>
      <w:jc w:val="both"/>
    </w:pPr>
    <w:rPr>
      <w:color w:val="353842"/>
    </w:rPr>
  </w:style>
  <w:style w:type="paragraph" w:customStyle="1" w:styleId="aff9">
    <w:name w:val="Информация о версии"/>
    <w:basedOn w:val="aff8"/>
    <w:next w:val="a"/>
    <w:rPr>
      <w:i/>
      <w:iCs/>
    </w:rPr>
  </w:style>
  <w:style w:type="paragraph" w:customStyle="1" w:styleId="affa">
    <w:name w:val="Информация об изменениях"/>
    <w:basedOn w:val="aff2"/>
    <w:next w:val="a"/>
    <w:pPr>
      <w:spacing w:before="180"/>
      <w:ind w:left="360" w:right="360"/>
    </w:pPr>
  </w:style>
  <w:style w:type="paragraph" w:styleId="affb">
    <w:name w:val="No Spacing"/>
    <w:pPr>
      <w:spacing w:line="100" w:lineRule="atLeast"/>
    </w:pPr>
    <w:rPr>
      <w:sz w:val="24"/>
      <w:szCs w:val="24"/>
      <w:lang w:eastAsia="hi-IN" w:bidi="hi-IN"/>
    </w:rPr>
  </w:style>
  <w:style w:type="paragraph" w:customStyle="1" w:styleId="affc">
    <w:name w:val="Содержимое таблицы"/>
    <w:basedOn w:val="a"/>
  </w:style>
  <w:style w:type="paragraph" w:customStyle="1" w:styleId="affd">
    <w:name w:val="Заголовок таблицы"/>
    <w:basedOn w:val="affc"/>
    <w:pPr>
      <w:jc w:val="center"/>
    </w:pPr>
    <w:rPr>
      <w:b/>
      <w:bCs/>
    </w:rPr>
  </w:style>
  <w:style w:type="paragraph" w:customStyle="1" w:styleId="18">
    <w:name w:val="????????? 1"/>
    <w:basedOn w:val="affe"/>
    <w:next w:val="affe"/>
    <w:pPr>
      <w:keepNext/>
      <w:jc w:val="both"/>
    </w:pPr>
    <w:rPr>
      <w:sz w:val="28"/>
    </w:rPr>
  </w:style>
  <w:style w:type="paragraph" w:customStyle="1" w:styleId="affe">
    <w:name w:val="???????"/>
    <w:rPr>
      <w:rFonts w:eastAsia="Times New Roman"/>
      <w:lang w:eastAsia="ru-RU" w:bidi="ar-SA"/>
    </w:rPr>
  </w:style>
  <w:style w:type="character" w:styleId="afff">
    <w:name w:val="annotation reference"/>
    <w:semiHidden/>
    <w:rPr>
      <w:sz w:val="16"/>
      <w:szCs w:val="16"/>
    </w:rPr>
  </w:style>
  <w:style w:type="paragraph" w:styleId="afff0">
    <w:name w:val="annotation text"/>
    <w:basedOn w:val="a"/>
    <w:link w:val="afff1"/>
    <w:semiHidden/>
    <w:rPr>
      <w:szCs w:val="20"/>
      <w:lang w:val="en-US"/>
    </w:rPr>
  </w:style>
  <w:style w:type="character" w:customStyle="1" w:styleId="afff1">
    <w:name w:val="Текст примечания Знак"/>
    <w:link w:val="afff0"/>
    <w:semiHidden/>
    <w:rPr>
      <w:rFonts w:ascii="Times New Roman CYR" w:hAnsi="Times New Roman CYR"/>
      <w:lang w:eastAsia="ar-SA"/>
    </w:rPr>
  </w:style>
  <w:style w:type="paragraph" w:styleId="afff2">
    <w:name w:val="annotation subject"/>
    <w:basedOn w:val="afff0"/>
    <w:next w:val="afff0"/>
    <w:link w:val="afff3"/>
    <w:semiHidden/>
    <w:rPr>
      <w:b/>
      <w:bCs/>
    </w:rPr>
  </w:style>
  <w:style w:type="character" w:customStyle="1" w:styleId="afff3">
    <w:name w:val="Тема примечания Знак"/>
    <w:link w:val="afff2"/>
    <w:semiHidden/>
    <w:rPr>
      <w:rFonts w:ascii="Times New Roman CYR" w:hAnsi="Times New Roman CYR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12604/47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71393500/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2418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2023-10-02T09:16:00Z</cp:lastPrinted>
  <dcterms:created xsi:type="dcterms:W3CDTF">2023-10-02T09:16:00Z</dcterms:created>
  <dcterms:modified xsi:type="dcterms:W3CDTF">2023-10-17T08:37:00Z</dcterms:modified>
</cp:coreProperties>
</file>