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6C" w:rsidRDefault="00F966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1"/>
      </w:tblGrid>
      <w:tr w:rsidR="00C17302" w:rsidRPr="00C17302" w:rsidTr="00C17302">
        <w:trPr>
          <w:trHeight w:val="2447"/>
        </w:trPr>
        <w:tc>
          <w:tcPr>
            <w:tcW w:w="9731" w:type="dxa"/>
            <w:tcBorders>
              <w:top w:val="nil"/>
              <w:left w:val="nil"/>
              <w:bottom w:val="nil"/>
              <w:right w:val="nil"/>
            </w:tcBorders>
          </w:tcPr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  КАРЕЛИЯ</w:t>
            </w:r>
          </w:p>
          <w:p w:rsidR="00021F0A" w:rsidRPr="00021F0A" w:rsidRDefault="00021F0A" w:rsidP="00021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ЭЛИСЕНВААРСКОГО СЕЛЬСКОГО ПОСЕЛЕНИЯ</w:t>
            </w:r>
          </w:p>
          <w:p w:rsidR="00021F0A" w:rsidRPr="00021F0A" w:rsidRDefault="00021F0A" w:rsidP="00021F0A">
            <w:pPr>
              <w:spacing w:after="0" w:line="240" w:lineRule="auto"/>
              <w:ind w:right="-386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21F0A" w:rsidRPr="00021F0A" w:rsidRDefault="00021F0A" w:rsidP="00021F0A">
            <w:pPr>
              <w:tabs>
                <w:tab w:val="left" w:pos="9099"/>
              </w:tabs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 С Т А Н О В Л Е Н И Е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«08» февраля</w:t>
            </w:r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2022 года                                                              </w:t>
            </w:r>
            <w:r w:rsidR="00EB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№ 4</w:t>
            </w:r>
          </w:p>
          <w:p w:rsidR="00021F0A" w:rsidRPr="00021F0A" w:rsidRDefault="00021F0A" w:rsidP="00021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021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лисенваара</w:t>
            </w:r>
            <w:proofErr w:type="spellEnd"/>
          </w:p>
          <w:p w:rsid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7302" w:rsidRPr="00EB0728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 профилактики</w:t>
            </w:r>
          </w:p>
          <w:p w:rsidR="00C17302" w:rsidRPr="00EB0728" w:rsidRDefault="00C17302" w:rsidP="00C1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0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рисков причинения вреда</w:t>
            </w:r>
            <w:r w:rsidRPr="00EB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охраняемым законом</w:t>
            </w:r>
          </w:p>
          <w:p w:rsidR="00EB0728" w:rsidRPr="00EB0728" w:rsidRDefault="00C17302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ценностям</w:t>
            </w:r>
            <w:r w:rsidR="00EB0728" w:rsidRPr="00EB0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EB0728" w:rsidRPr="00EB0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осуществлении </w:t>
            </w:r>
            <w:proofErr w:type="gramStart"/>
            <w:r w:rsidR="00EB0728"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муниципального</w:t>
            </w:r>
            <w:proofErr w:type="gramEnd"/>
            <w:r w:rsidR="00EB0728"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контроля на автомобильном транспорте и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дорожном хозяйстве в границах населенных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пунктов на территории </w:t>
            </w:r>
            <w:proofErr w:type="spellStart"/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Элисенваарского</w:t>
            </w:r>
            <w:proofErr w:type="spellEnd"/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B0728" w:rsidRPr="00EB0728" w:rsidRDefault="00EB0728" w:rsidP="00EB072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07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сельского поселения на 2022 год</w:t>
            </w:r>
          </w:p>
          <w:p w:rsidR="00C17302" w:rsidRPr="00EB0728" w:rsidRDefault="00C17302" w:rsidP="00104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C17302" w:rsidRPr="00C17302" w:rsidRDefault="00C17302" w:rsidP="00C1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B0728" w:rsidRPr="00EB0728" w:rsidRDefault="00EB0728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z w:val="24"/>
          <w:szCs w:val="24"/>
        </w:rPr>
      </w:pPr>
      <w:r w:rsidRPr="00EB0728">
        <w:rPr>
          <w:rFonts w:eastAsia="Lucida Sans Unicode"/>
          <w:b w:val="0"/>
          <w:kern w:val="2"/>
          <w:sz w:val="24"/>
          <w:szCs w:val="24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</w:p>
    <w:p w:rsidR="00BD4CA7" w:rsidRPr="00EB0728" w:rsidRDefault="00021F0A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  <w:r w:rsidRPr="00EB0728">
        <w:rPr>
          <w:b w:val="0"/>
          <w:bCs w:val="0"/>
          <w:sz w:val="24"/>
          <w:szCs w:val="24"/>
        </w:rPr>
        <w:t xml:space="preserve">Администрация </w:t>
      </w:r>
      <w:proofErr w:type="spellStart"/>
      <w:r w:rsidRPr="00EB0728">
        <w:rPr>
          <w:b w:val="0"/>
          <w:bCs w:val="0"/>
          <w:sz w:val="24"/>
          <w:szCs w:val="24"/>
        </w:rPr>
        <w:t>Элисенваарского</w:t>
      </w:r>
      <w:proofErr w:type="spellEnd"/>
      <w:r w:rsidRPr="00EB0728">
        <w:rPr>
          <w:b w:val="0"/>
          <w:bCs w:val="0"/>
          <w:sz w:val="24"/>
          <w:szCs w:val="24"/>
        </w:rPr>
        <w:t xml:space="preserve"> сельского поселения</w:t>
      </w:r>
      <w:r w:rsidR="00EE04A3" w:rsidRPr="00EB0728">
        <w:rPr>
          <w:b w:val="0"/>
          <w:bCs w:val="0"/>
          <w:sz w:val="24"/>
          <w:szCs w:val="24"/>
        </w:rPr>
        <w:t>,</w:t>
      </w:r>
      <w:r w:rsidR="00C17302" w:rsidRPr="00EB0728">
        <w:rPr>
          <w:b w:val="0"/>
          <w:bCs w:val="0"/>
          <w:sz w:val="24"/>
          <w:szCs w:val="24"/>
        </w:rPr>
        <w:t xml:space="preserve"> </w:t>
      </w:r>
    </w:p>
    <w:p w:rsidR="00C17302" w:rsidRDefault="00C17302" w:rsidP="00C17302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b/>
          <w:bCs/>
          <w:sz w:val="24"/>
          <w:szCs w:val="24"/>
        </w:rPr>
      </w:pPr>
    </w:p>
    <w:p w:rsidR="00C17302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rStyle w:val="23"/>
          <w:sz w:val="24"/>
          <w:szCs w:val="24"/>
        </w:rPr>
      </w:pPr>
      <w:r>
        <w:rPr>
          <w:rStyle w:val="23"/>
          <w:sz w:val="24"/>
          <w:szCs w:val="24"/>
        </w:rPr>
        <w:t>ПОСТАНОВЛЯЕТ</w:t>
      </w:r>
      <w:r w:rsidR="00C17302" w:rsidRPr="005D124B">
        <w:rPr>
          <w:rStyle w:val="23"/>
          <w:sz w:val="24"/>
          <w:szCs w:val="24"/>
        </w:rPr>
        <w:t>:</w:t>
      </w:r>
    </w:p>
    <w:p w:rsidR="00021F0A" w:rsidRPr="005D124B" w:rsidRDefault="00021F0A" w:rsidP="005D124B">
      <w:pPr>
        <w:pStyle w:val="4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EB0728" w:rsidRPr="007B1E6E" w:rsidRDefault="00EB0728" w:rsidP="00EB0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7B1E6E">
        <w:rPr>
          <w:rFonts w:ascii="Times New Roman" w:hAnsi="Times New Roman" w:cs="Times New Roman"/>
          <w:sz w:val="24"/>
          <w:szCs w:val="24"/>
        </w:rPr>
        <w:t>1.</w:t>
      </w:r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Элисенваарского</w:t>
      </w:r>
      <w:proofErr w:type="spellEnd"/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сельского </w:t>
      </w:r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поселения </w:t>
      </w:r>
      <w:r w:rsidRPr="007B1E6E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 на 2022 год.</w:t>
      </w:r>
    </w:p>
    <w:p w:rsidR="00BD4CA7" w:rsidRPr="007B1E6E" w:rsidRDefault="00EB0728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7B1E6E">
        <w:rPr>
          <w:rFonts w:eastAsia="Lucida Sans Unicode"/>
          <w:bCs/>
          <w:kern w:val="2"/>
          <w:sz w:val="24"/>
          <w:szCs w:val="24"/>
          <w:lang w:eastAsia="ar-SA"/>
        </w:rPr>
        <w:t xml:space="preserve">            2. Настоящее П</w:t>
      </w:r>
      <w:r w:rsidRPr="007B1E6E">
        <w:rPr>
          <w:rFonts w:eastAsia="Lucida Sans Unicode"/>
          <w:bCs/>
          <w:kern w:val="2"/>
          <w:sz w:val="24"/>
          <w:szCs w:val="24"/>
          <w:lang w:eastAsia="ar-SA"/>
        </w:rPr>
        <w:t>остановление вступает в силу с момента под</w:t>
      </w:r>
      <w:r w:rsidR="007B1E6E" w:rsidRPr="007B1E6E">
        <w:rPr>
          <w:rFonts w:eastAsia="Lucida Sans Unicode"/>
          <w:bCs/>
          <w:kern w:val="2"/>
          <w:sz w:val="24"/>
          <w:szCs w:val="24"/>
          <w:lang w:eastAsia="ar-SA"/>
        </w:rPr>
        <w:t>писания и подлежит размещению</w:t>
      </w:r>
      <w:r w:rsidR="00BD4CA7" w:rsidRPr="007B1E6E">
        <w:rPr>
          <w:sz w:val="24"/>
          <w:szCs w:val="24"/>
        </w:rPr>
        <w:t xml:space="preserve"> на официальном сайте </w:t>
      </w:r>
      <w:proofErr w:type="spellStart"/>
      <w:r w:rsidR="00021F0A" w:rsidRPr="007B1E6E">
        <w:rPr>
          <w:sz w:val="24"/>
          <w:szCs w:val="24"/>
        </w:rPr>
        <w:t>Элисенваарского</w:t>
      </w:r>
      <w:proofErr w:type="spellEnd"/>
      <w:r w:rsidR="005D124B" w:rsidRPr="007B1E6E">
        <w:rPr>
          <w:sz w:val="24"/>
          <w:szCs w:val="24"/>
        </w:rPr>
        <w:t xml:space="preserve"> сельского поселения </w:t>
      </w:r>
      <w:r w:rsidR="00BD4CA7" w:rsidRPr="007B1E6E">
        <w:rPr>
          <w:sz w:val="24"/>
          <w:szCs w:val="24"/>
        </w:rPr>
        <w:t>в сети «Интернет».</w:t>
      </w:r>
    </w:p>
    <w:p w:rsidR="00021F0A" w:rsidRPr="007B1E6E" w:rsidRDefault="00EB0728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  <w:r w:rsidRPr="007B1E6E">
        <w:rPr>
          <w:sz w:val="24"/>
          <w:szCs w:val="24"/>
        </w:rPr>
        <w:t xml:space="preserve">            3.</w:t>
      </w:r>
      <w:proofErr w:type="gramStart"/>
      <w:r w:rsidR="00BD4CA7" w:rsidRPr="007B1E6E">
        <w:rPr>
          <w:sz w:val="24"/>
          <w:szCs w:val="24"/>
        </w:rPr>
        <w:t>Контроль за</w:t>
      </w:r>
      <w:proofErr w:type="gramEnd"/>
      <w:r w:rsidR="00BD4CA7" w:rsidRPr="007B1E6E">
        <w:rPr>
          <w:sz w:val="24"/>
          <w:szCs w:val="24"/>
        </w:rPr>
        <w:t xml:space="preserve"> исполнением настоящего </w:t>
      </w:r>
      <w:r w:rsidR="005D124B" w:rsidRPr="007B1E6E">
        <w:rPr>
          <w:sz w:val="24"/>
          <w:szCs w:val="24"/>
        </w:rPr>
        <w:t>постановления оставляю за собой.</w:t>
      </w:r>
    </w:p>
    <w:p w:rsidR="00021F0A" w:rsidRPr="007B1E6E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Pr="007B1E6E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EB0728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rPr>
          <w:sz w:val="24"/>
          <w:szCs w:val="24"/>
        </w:rPr>
      </w:pPr>
    </w:p>
    <w:p w:rsidR="005D124B" w:rsidRPr="00021F0A" w:rsidRDefault="00021F0A" w:rsidP="00021F0A">
      <w:pPr>
        <w:pStyle w:val="22"/>
        <w:shd w:val="clear" w:color="auto" w:fill="auto"/>
        <w:tabs>
          <w:tab w:val="left" w:pos="1179"/>
        </w:tabs>
        <w:spacing w:before="0" w:line="240" w:lineRule="auto"/>
        <w:jc w:val="left"/>
        <w:rPr>
          <w:sz w:val="24"/>
          <w:szCs w:val="24"/>
        </w:rPr>
        <w:sectPr w:rsidR="005D124B" w:rsidRPr="00021F0A" w:rsidSect="00C17302">
          <w:pgSz w:w="11900" w:h="16840"/>
          <w:pgMar w:top="284" w:right="567" w:bottom="567" w:left="1134" w:header="0" w:footer="6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               Глава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поселения:                                    </w:t>
      </w:r>
      <w:proofErr w:type="spellStart"/>
      <w:r>
        <w:rPr>
          <w:sz w:val="24"/>
          <w:szCs w:val="24"/>
        </w:rPr>
        <w:t>Л.М.Трудова</w:t>
      </w:r>
      <w:proofErr w:type="spellEnd"/>
      <w:r w:rsidRPr="00021F0A">
        <w:rPr>
          <w:sz w:val="24"/>
          <w:szCs w:val="24"/>
        </w:rPr>
        <w:t xml:space="preserve">               </w:t>
      </w:r>
      <w:r w:rsidR="005D124B" w:rsidRPr="00021F0A">
        <w:rPr>
          <w:sz w:val="24"/>
          <w:szCs w:val="24"/>
        </w:rPr>
        <w:t xml:space="preserve">                                                          </w:t>
      </w:r>
      <w:r w:rsidRPr="00021F0A">
        <w:rPr>
          <w:sz w:val="24"/>
          <w:szCs w:val="24"/>
        </w:rPr>
        <w:t xml:space="preserve">           </w:t>
      </w:r>
      <w:r w:rsidR="005D124B" w:rsidRPr="00021F0A">
        <w:rPr>
          <w:sz w:val="24"/>
          <w:szCs w:val="24"/>
        </w:rPr>
        <w:t xml:space="preserve">    </w:t>
      </w:r>
    </w:p>
    <w:p w:rsidR="00BB7DA2" w:rsidRPr="00BB7DA2" w:rsidRDefault="00BB7DA2" w:rsidP="00BB7DA2">
      <w:pPr>
        <w:spacing w:after="0" w:line="240" w:lineRule="auto"/>
        <w:ind w:left="4956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proofErr w:type="gramStart"/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BB7DA2" w:rsidRPr="00BB7DA2" w:rsidRDefault="00BB7DA2" w:rsidP="00BB7DA2">
      <w:pPr>
        <w:spacing w:after="0" w:line="240" w:lineRule="auto"/>
        <w:ind w:left="4395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администрации </w:t>
      </w:r>
      <w:proofErr w:type="spellStart"/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</w:p>
    <w:p w:rsidR="00BB7DA2" w:rsidRPr="00BB7DA2" w:rsidRDefault="00BB7DA2" w:rsidP="00BB7DA2">
      <w:pPr>
        <w:spacing w:after="0" w:line="240" w:lineRule="auto"/>
        <w:ind w:left="4395" w:firstLine="708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  4    от   08.02.2022 г.</w:t>
      </w:r>
    </w:p>
    <w:p w:rsidR="00BB7DA2" w:rsidRPr="00BB7DA2" w:rsidRDefault="00BB7DA2" w:rsidP="00BB7DA2">
      <w:pPr>
        <w:spacing w:after="0" w:line="240" w:lineRule="auto"/>
        <w:ind w:left="495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A2" w:rsidRPr="00BB7DA2" w:rsidRDefault="00BB7DA2" w:rsidP="00BB7D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BB7DA2" w:rsidRPr="00BB7DA2" w:rsidRDefault="00BB7DA2" w:rsidP="00BB7D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 xml:space="preserve">профилактики рисков причинения вреда (ущерба) охраняемым законом ценностям при осуществлении </w:t>
      </w:r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муниципального контроля 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сельского поселения на 2022 год</w:t>
      </w:r>
    </w:p>
    <w:p w:rsidR="00BB7DA2" w:rsidRPr="00BB7DA2" w:rsidRDefault="00BB7DA2" w:rsidP="00BB7DA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контроля 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 сельского поселения  на 2022 год</w:t>
      </w: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>муниципального контроля на автомобильном транспорте</w:t>
      </w:r>
      <w:proofErr w:type="gramEnd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 на 2022 год</w:t>
      </w: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 (далее – муниципальный контроль).</w:t>
      </w:r>
    </w:p>
    <w:p w:rsidR="00BB7DA2" w:rsidRPr="00BB7DA2" w:rsidRDefault="00BB7DA2" w:rsidP="00BB7DA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B7DA2" w:rsidRPr="00BB7DA2" w:rsidRDefault="00BB7DA2" w:rsidP="00BB7DA2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 xml:space="preserve"> Раздел 1. Анализ текущего состояния осуществления муниципального контроля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сельского поселения </w:t>
      </w:r>
    </w:p>
    <w:p w:rsidR="00BB7DA2" w:rsidRPr="00BB7DA2" w:rsidRDefault="00BB7DA2" w:rsidP="00BB7DA2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Pr="00BB7DA2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 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ar-SA" w:bidi="hi-IN"/>
        </w:rPr>
        <w:t xml:space="preserve"> сельского поселения на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2022 год (далее – Программа профилактики) разработана в соответствии со</w:t>
      </w:r>
      <w:r w:rsidRPr="00BB7DA2">
        <w:rPr>
          <w:rFonts w:ascii="Times New Roman" w:eastAsia="Times New Roman" w:hAnsi="Times New Roman" w:cs="Times New Roman"/>
          <w:color w:val="0000FF"/>
          <w:kern w:val="2"/>
          <w:sz w:val="24"/>
          <w:szCs w:val="24"/>
          <w:lang w:eastAsia="ar-SA" w:bidi="hi-IN"/>
        </w:rPr>
        <w:t xml:space="preserve"> 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статьей 44 Федерального закона от 31 июля 2020 г. № 248-ФЗ «О государственном контроле (надзоре) и муниципальном контроле в Российской Федерации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»,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  от 22.11.2021 г. № 26/94 -4 «Об утверждении Положения о муниципальном контроле на автомобильном транспорте и в дорожном хозяйстве в границах населенных пунктов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 сельского поселения»,  предусматривает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BB7DA2">
        <w:rPr>
          <w:rFonts w:ascii="Times New Roman" w:eastAsia="Arial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на автомобильном транспорте и в дорожном  в границах населенных пунктов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поселения.</w:t>
      </w:r>
      <w:proofErr w:type="gramEnd"/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 законодательства: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1) в области обеспечение сохранности автомобильных дорог общего пользования местного значения в границах населенных пунктов поселения, в том числе к соблюдению 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порядка использования полос отвода автомобильных дорог общего пользования местного значения</w:t>
      </w:r>
      <w:proofErr w:type="gram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в границах населенных пунктов поселения;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2) в отношении технических требований и условий размещения объектов временного и капитального строительства, объектов, предназначенных для осуществления дорожной деятельности, объектов дорожного сервиса и иных объектов, размещаемых в </w:t>
      </w: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lastRenderedPageBreak/>
        <w:t>полосе отвода автомобильных дорог общего пользования местного значения в границах населенных пунктов поселения;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3) в отношении введения временных ограничений или прекращения движения транспортных средств по автомобильным дорогам общего пользования местного значения в границах населенных пунктов поселения.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B7DA2" w:rsidRPr="00BB7DA2" w:rsidRDefault="00BB7DA2" w:rsidP="00BB7DA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Муниципальный контроль осуществляется администрацией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</w:t>
      </w:r>
      <w:proofErr w:type="gram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.</w:t>
      </w:r>
      <w:proofErr w:type="gramEnd"/>
    </w:p>
    <w:p w:rsidR="00BB7DA2" w:rsidRPr="00BB7DA2" w:rsidRDefault="00BB7DA2" w:rsidP="00BB7DA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Контрольно-надзорные мероприятия в рамках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  в 2021 году администрацией не проводились.</w:t>
      </w:r>
    </w:p>
    <w:p w:rsidR="00BB7DA2" w:rsidRPr="00BB7DA2" w:rsidRDefault="00BB7DA2" w:rsidP="00BB7DA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2272F"/>
          <w:kern w:val="2"/>
          <w:sz w:val="24"/>
          <w:szCs w:val="24"/>
          <w:shd w:val="clear" w:color="auto" w:fill="FFFFFF"/>
          <w:lang w:eastAsia="ar-SA" w:bidi="hi-IN"/>
        </w:rPr>
      </w:pPr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В 2021 году в рамках профилактики нарушений обязательных требований законодательства администрацией на официальном сайте администрации </w:t>
      </w:r>
      <w:proofErr w:type="spellStart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>Элисенваарского</w:t>
      </w:r>
      <w:proofErr w:type="spellEnd"/>
      <w:r w:rsidRPr="00BB7DA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 w:bidi="hi-IN"/>
        </w:rPr>
        <w:t xml:space="preserve"> сельского поселения в информационно-телекоммуникационной сети «Интернет» были размещены нормативные правовые акты, </w:t>
      </w:r>
      <w:r w:rsidRPr="00BB7DA2">
        <w:rPr>
          <w:rFonts w:ascii="Times New Roman" w:eastAsia="Times New Roman" w:hAnsi="Times New Roman" w:cs="Times New Roman"/>
          <w:color w:val="22272F"/>
          <w:kern w:val="2"/>
          <w:sz w:val="24"/>
          <w:szCs w:val="24"/>
          <w:shd w:val="clear" w:color="auto" w:fill="FFFFFF"/>
          <w:lang w:eastAsia="ar-SA" w:bidi="hi-IN"/>
        </w:rPr>
        <w:t>содержащие обязательные требования, оценка соблюдения которых является предметом муниципального контроля.</w:t>
      </w:r>
    </w:p>
    <w:p w:rsidR="00BB7DA2" w:rsidRPr="00BB7DA2" w:rsidRDefault="00BB7DA2" w:rsidP="00BB7DA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DA2" w:rsidRPr="00BB7DA2" w:rsidRDefault="00BB7DA2" w:rsidP="00BB7DA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</w:rPr>
        <w:t>Раздел 2.</w:t>
      </w:r>
      <w:r w:rsidRPr="00BB7D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7DA2">
        <w:rPr>
          <w:rFonts w:ascii="Times New Roman" w:eastAsia="Calibri" w:hAnsi="Times New Roman" w:cs="Times New Roman"/>
          <w:b/>
          <w:sz w:val="24"/>
          <w:szCs w:val="24"/>
        </w:rPr>
        <w:t>Цели и задачи реализации Программы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>1. Целями реализации Программы являются: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профилактика и предупреждение нарушений обязательных требований </w:t>
      </w:r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автомобильном транспорте и в дорожном 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proofErr w:type="gramStart"/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;</w:t>
      </w:r>
      <w:proofErr w:type="gramEnd"/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предотвращение угрозы причинения, либо причинения вреда  вследствие нарушений обязательных требований;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лиц.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>2. Задачами реализации Программы являются: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- укрепление системы профилактики нарушений обязательных требований на автомобильном транспорте и в дорожном </w:t>
      </w:r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хозяйстве в границах населенных пунктов на территории </w:t>
      </w:r>
      <w:proofErr w:type="spell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 сельского поселения</w:t>
      </w:r>
      <w:proofErr w:type="gramStart"/>
      <w:r w:rsidRPr="00BB7DA2">
        <w:rPr>
          <w:rFonts w:ascii="Times New Roman" w:eastAsia="Calibri" w:hAnsi="Times New Roman" w:cs="Times New Roman"/>
          <w:bCs/>
          <w:sz w:val="24"/>
          <w:szCs w:val="24"/>
        </w:rPr>
        <w:t xml:space="preserve"> ;</w:t>
      </w:r>
      <w:proofErr w:type="gramEnd"/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BB7DA2" w:rsidRPr="00BB7DA2" w:rsidRDefault="00BB7DA2" w:rsidP="00BB7DA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7D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Раздел 3. Перечень профилактических мероприятий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осуществлении муниципального контроля на автомобильном транспорте и в дорожном хозяйстве в границах населенных пунктов </w:t>
      </w:r>
      <w:proofErr w:type="spellStart"/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Элисенваарского</w:t>
      </w:r>
      <w:proofErr w:type="spellEnd"/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 могут проводиться следующие виды профилактических мероприятий: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 информирование;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sz w:val="24"/>
          <w:szCs w:val="24"/>
          <w:lang w:eastAsia="ru-RU"/>
        </w:rPr>
        <w:t>-  консультирование.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4444"/>
        <w:gridCol w:w="2109"/>
        <w:gridCol w:w="2408"/>
      </w:tblGrid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BB7DA2" w:rsidRPr="00BB7DA2" w:rsidTr="008C797C">
        <w:trPr>
          <w:trHeight w:val="328"/>
        </w:trPr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B7DA2" w:rsidRPr="00BB7DA2" w:rsidTr="008C797C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Информирование</w:t>
            </w:r>
          </w:p>
        </w:tc>
      </w:tr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Элисенваарского</w:t>
            </w:r>
            <w:proofErr w:type="spellEnd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сельского поселения в сети «Интернет» правовых актов или их отдельных частей, содержащих обязательные требования, оценка соблюдения которых является предметом муниципального контроля.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уполномоченное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осуществление муниципального контроля в соответствии с должностной инструкцией </w:t>
            </w:r>
          </w:p>
        </w:tc>
      </w:tr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мере необходимости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уполномоченное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муниципального контроля в соответствии с должностной инструкцией</w:t>
            </w:r>
          </w:p>
        </w:tc>
      </w:tr>
      <w:tr w:rsidR="00BB7DA2" w:rsidRPr="00BB7DA2" w:rsidTr="008C797C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Консультирование</w:t>
            </w:r>
          </w:p>
        </w:tc>
      </w:tr>
      <w:tr w:rsidR="00BB7DA2" w:rsidRPr="00BB7DA2" w:rsidTr="008C797C">
        <w:tc>
          <w:tcPr>
            <w:tcW w:w="3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 в устной либо письменной форме контролируемых лиц или их представителей  по вопросам соблюдения обязательных требований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мере поступления обращений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 лицо, уполномоченное</w:t>
            </w:r>
          </w:p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осуществление муниципального контроля в соответствии с должностной инструкцией</w:t>
            </w:r>
          </w:p>
        </w:tc>
      </w:tr>
    </w:tbl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4. Показатели результативности и эффективности </w:t>
      </w:r>
      <w:proofErr w:type="gramStart"/>
      <w:r w:rsidRPr="00BB7D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программы профилактики рисков причинения вреда</w:t>
      </w:r>
      <w:proofErr w:type="gramEnd"/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B7DA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разделе дается описание поддающихся количественной оценке ожидаемых результатов реализации Программы профилактики.</w:t>
      </w: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6086"/>
        <w:gridCol w:w="2660"/>
      </w:tblGrid>
      <w:tr w:rsidR="00BB7DA2" w:rsidRPr="00BB7DA2" w:rsidTr="008C797C">
        <w:trPr>
          <w:trHeight w:hRule="exact" w:val="66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Величина</w:t>
            </w:r>
          </w:p>
        </w:tc>
      </w:tr>
      <w:tr w:rsidR="00BB7DA2" w:rsidRPr="00BB7DA2" w:rsidTr="008C797C">
        <w:trPr>
          <w:trHeight w:hRule="exact" w:val="232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 w:right="27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spacing w:after="0" w:line="240" w:lineRule="auto"/>
              <w:ind w:left="-1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BB7DA2" w:rsidRPr="00BB7DA2" w:rsidTr="008C797C">
        <w:trPr>
          <w:trHeight w:hRule="exact" w:val="99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spacing w:after="0" w:line="240" w:lineRule="auto"/>
              <w:ind w:left="2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spacing w:after="0" w:line="240" w:lineRule="auto"/>
              <w:ind w:left="110" w:right="13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DA2" w:rsidRPr="00BB7DA2" w:rsidRDefault="00BB7DA2" w:rsidP="00BB7DA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D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B7DA2" w:rsidRPr="00BB7DA2" w:rsidRDefault="00BB7DA2" w:rsidP="00BB7DA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BD4CA7" w:rsidRPr="00463F96" w:rsidRDefault="00BD4CA7" w:rsidP="00EB07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4CA7" w:rsidRPr="00463F96" w:rsidSect="00D4709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CC" w:rsidRDefault="008E5DCC" w:rsidP="00BD4CA7">
      <w:pPr>
        <w:spacing w:after="0" w:line="240" w:lineRule="auto"/>
      </w:pPr>
      <w:r>
        <w:separator/>
      </w:r>
    </w:p>
  </w:endnote>
  <w:endnote w:type="continuationSeparator" w:id="0">
    <w:p w:rsidR="008E5DCC" w:rsidRDefault="008E5DCC" w:rsidP="00BD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CC" w:rsidRDefault="008E5DCC" w:rsidP="00BD4CA7">
      <w:pPr>
        <w:spacing w:after="0" w:line="240" w:lineRule="auto"/>
      </w:pPr>
      <w:r>
        <w:separator/>
      </w:r>
    </w:p>
  </w:footnote>
  <w:footnote w:type="continuationSeparator" w:id="0">
    <w:p w:rsidR="008E5DCC" w:rsidRDefault="008E5DCC" w:rsidP="00BD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BEA"/>
    <w:multiLevelType w:val="multilevel"/>
    <w:tmpl w:val="C32045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E2B5B"/>
    <w:multiLevelType w:val="multilevel"/>
    <w:tmpl w:val="14A0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2F5424"/>
    <w:multiLevelType w:val="multilevel"/>
    <w:tmpl w:val="467A17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36C9D"/>
    <w:multiLevelType w:val="multilevel"/>
    <w:tmpl w:val="3DC62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AB1611"/>
    <w:multiLevelType w:val="multilevel"/>
    <w:tmpl w:val="75B876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D431D1"/>
    <w:multiLevelType w:val="multilevel"/>
    <w:tmpl w:val="DCD2EA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B53529"/>
    <w:multiLevelType w:val="multilevel"/>
    <w:tmpl w:val="1610D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A7"/>
    <w:rsid w:val="00021F0A"/>
    <w:rsid w:val="000A1F6D"/>
    <w:rsid w:val="000D6C59"/>
    <w:rsid w:val="00104A60"/>
    <w:rsid w:val="0011671E"/>
    <w:rsid w:val="00202DC1"/>
    <w:rsid w:val="0023230B"/>
    <w:rsid w:val="002A471B"/>
    <w:rsid w:val="002B23EB"/>
    <w:rsid w:val="00345336"/>
    <w:rsid w:val="00355170"/>
    <w:rsid w:val="00362C28"/>
    <w:rsid w:val="003B35CE"/>
    <w:rsid w:val="00463F96"/>
    <w:rsid w:val="004A51E9"/>
    <w:rsid w:val="005466DF"/>
    <w:rsid w:val="005D124B"/>
    <w:rsid w:val="005D19B6"/>
    <w:rsid w:val="00651035"/>
    <w:rsid w:val="0066375D"/>
    <w:rsid w:val="006B7ED3"/>
    <w:rsid w:val="007174E0"/>
    <w:rsid w:val="00764D88"/>
    <w:rsid w:val="007B1E6E"/>
    <w:rsid w:val="00881854"/>
    <w:rsid w:val="008D6FA5"/>
    <w:rsid w:val="008E5DCC"/>
    <w:rsid w:val="0090552E"/>
    <w:rsid w:val="00924E26"/>
    <w:rsid w:val="00931587"/>
    <w:rsid w:val="009A5F12"/>
    <w:rsid w:val="00A14622"/>
    <w:rsid w:val="00AE3D44"/>
    <w:rsid w:val="00B85508"/>
    <w:rsid w:val="00BB7DA2"/>
    <w:rsid w:val="00BD4CA7"/>
    <w:rsid w:val="00C15F8F"/>
    <w:rsid w:val="00C17302"/>
    <w:rsid w:val="00C97C07"/>
    <w:rsid w:val="00E128D4"/>
    <w:rsid w:val="00E168D0"/>
    <w:rsid w:val="00E206D3"/>
    <w:rsid w:val="00E71221"/>
    <w:rsid w:val="00EB0728"/>
    <w:rsid w:val="00EE04A3"/>
    <w:rsid w:val="00EF74B3"/>
    <w:rsid w:val="00F53A8C"/>
    <w:rsid w:val="00F9666C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B0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173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730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D4CA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D4C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BD4C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D4CA7"/>
    <w:pPr>
      <w:widowControl w:val="0"/>
      <w:shd w:val="clear" w:color="auto" w:fill="FFFFFF"/>
      <w:spacing w:before="780" w:after="420" w:line="45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BD4CA7"/>
    <w:pPr>
      <w:widowControl w:val="0"/>
      <w:shd w:val="clear" w:color="auto" w:fill="FFFFFF"/>
      <w:spacing w:before="420" w:after="0" w:line="456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4CA7"/>
  </w:style>
  <w:style w:type="paragraph" w:styleId="a5">
    <w:name w:val="footer"/>
    <w:basedOn w:val="a"/>
    <w:link w:val="a6"/>
    <w:uiPriority w:val="99"/>
    <w:unhideWhenUsed/>
    <w:rsid w:val="00BD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CA7"/>
  </w:style>
  <w:style w:type="paragraph" w:styleId="a7">
    <w:name w:val="List Paragraph"/>
    <w:basedOn w:val="a"/>
    <w:uiPriority w:val="34"/>
    <w:qFormat/>
    <w:rsid w:val="00F53A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173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73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15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5F8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B0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72A91-221C-4781-B535-81413F310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6</cp:revision>
  <cp:lastPrinted>2021-09-06T09:26:00Z</cp:lastPrinted>
  <dcterms:created xsi:type="dcterms:W3CDTF">2022-02-09T07:03:00Z</dcterms:created>
  <dcterms:modified xsi:type="dcterms:W3CDTF">2022-02-09T07:19:00Z</dcterms:modified>
</cp:coreProperties>
</file>