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5F6" w:rsidRDefault="00374DEC">
      <w:pPr>
        <w:jc w:val="center"/>
      </w:pPr>
      <w:r>
        <w:t>ПОЯСНИТЕЛЬНАЯ ЗАПИСКА</w:t>
      </w:r>
    </w:p>
    <w:p w:rsidR="009345F6" w:rsidRDefault="009345F6">
      <w:pPr>
        <w:jc w:val="center"/>
      </w:pPr>
    </w:p>
    <w:p w:rsidR="009345F6" w:rsidRDefault="00374DEC">
      <w:pPr>
        <w:jc w:val="center"/>
        <w:rPr>
          <w:lang w:eastAsia="zh-CN"/>
        </w:rPr>
      </w:pPr>
      <w:r>
        <w:rPr>
          <w:lang w:eastAsia="zh-CN"/>
        </w:rPr>
        <w:t>к решению</w:t>
      </w:r>
      <w:r>
        <w:rPr>
          <w:color w:val="000000"/>
          <w:sz w:val="24"/>
        </w:rPr>
        <w:t xml:space="preserve"> Х</w:t>
      </w:r>
      <w:r>
        <w:rPr>
          <w:lang w:val="en-US" w:eastAsia="zh-CN"/>
        </w:rPr>
        <w:t>V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</w:t>
      </w:r>
      <w:r>
        <w:t xml:space="preserve"> </w:t>
      </w:r>
      <w:proofErr w:type="gramStart"/>
      <w:r>
        <w:rPr>
          <w:color w:val="000000"/>
          <w:sz w:val="24"/>
        </w:rPr>
        <w:t>Х</w:t>
      </w:r>
      <w:proofErr w:type="gramEnd"/>
      <w:r>
        <w:rPr>
          <w:lang w:val="en-US"/>
        </w:rPr>
        <w:t>III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</w:t>
      </w:r>
    </w:p>
    <w:p w:rsidR="009345F6" w:rsidRDefault="00374DEC">
      <w:pPr>
        <w:jc w:val="center"/>
        <w:rPr>
          <w:lang w:eastAsia="zh-CN"/>
        </w:rPr>
      </w:pPr>
      <w:r>
        <w:rPr>
          <w:lang w:eastAsia="zh-CN"/>
        </w:rPr>
        <w:t>Совета Элисенваарского  сельского поселения «О  бюджете Элисенваарского  сельского поселения</w:t>
      </w:r>
      <w:r>
        <w:rPr>
          <w:lang w:eastAsia="zh-CN"/>
        </w:rPr>
        <w:t xml:space="preserve"> на  2025 год» от  27.12.2024 г. № 13/51-5.</w:t>
      </w:r>
    </w:p>
    <w:p w:rsidR="009345F6" w:rsidRDefault="009345F6">
      <w:pPr>
        <w:jc w:val="center"/>
      </w:pPr>
    </w:p>
    <w:p w:rsidR="009345F6" w:rsidRDefault="00374DEC">
      <w:pPr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>Администрацией Элисенваарского сельского поселения на рассмотрение</w:t>
      </w:r>
      <w:r>
        <w:rPr>
          <w:color w:val="000000"/>
          <w:sz w:val="24"/>
        </w:rPr>
        <w:t xml:space="preserve">  </w:t>
      </w:r>
      <w:proofErr w:type="gramStart"/>
      <w:r>
        <w:rPr>
          <w:color w:val="000000"/>
          <w:sz w:val="24"/>
        </w:rPr>
        <w:t>Х</w:t>
      </w:r>
      <w:proofErr w:type="gramEnd"/>
      <w:r>
        <w:rPr>
          <w:lang w:val="en-US"/>
        </w:rPr>
        <w:t>I</w:t>
      </w:r>
      <w:r>
        <w:rPr>
          <w:lang w:val="en-US" w:eastAsia="zh-CN"/>
        </w:rPr>
        <w:t>V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color w:val="000000"/>
          <w:sz w:val="24"/>
        </w:rPr>
        <w:t>Х</w:t>
      </w:r>
      <w:r>
        <w:rPr>
          <w:lang w:val="en-US"/>
        </w:rPr>
        <w:t>III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</w:t>
      </w:r>
      <w:r>
        <w:rPr>
          <w:lang w:eastAsia="zh-CN"/>
        </w:rPr>
        <w:t>ыва Совета  Элисенваарского  сельского поселения 27.12.2024 г. № 13/51-5 года «О  бюджете Элисенваарского  сельского поселения на  2025 год».</w:t>
      </w:r>
    </w:p>
    <w:p w:rsidR="009345F6" w:rsidRDefault="009345F6"/>
    <w:p w:rsidR="009345F6" w:rsidRDefault="00374DEC">
      <w:pPr>
        <w:jc w:val="center"/>
      </w:pPr>
      <w:r>
        <w:t>Изменение основных характеристик бюджета.</w:t>
      </w:r>
    </w:p>
    <w:p w:rsidR="009345F6" w:rsidRDefault="009345F6">
      <w:pPr>
        <w:jc w:val="center"/>
      </w:pPr>
    </w:p>
    <w:p w:rsidR="009345F6" w:rsidRDefault="00374DEC">
      <w:pPr>
        <w:jc w:val="both"/>
      </w:pPr>
      <w:r>
        <w:t>Проектом предлагается утвердить уточненные основные характеристики бюд</w:t>
      </w:r>
      <w:r>
        <w:t>жета Элисенваарского сельского поселения на 2024 год:</w:t>
      </w:r>
    </w:p>
    <w:p w:rsidR="009345F6" w:rsidRDefault="00374DEC">
      <w:r>
        <w:t xml:space="preserve">               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 w:rsidR="009345F6">
        <w:tc>
          <w:tcPr>
            <w:tcW w:w="1809" w:type="dxa"/>
          </w:tcPr>
          <w:p w:rsidR="009345F6" w:rsidRDefault="00374DEC">
            <w:pPr>
              <w:jc w:val="center"/>
            </w:pPr>
            <w:r>
              <w:t>Показатели</w:t>
            </w:r>
          </w:p>
        </w:tc>
        <w:tc>
          <w:tcPr>
            <w:tcW w:w="1738" w:type="dxa"/>
          </w:tcPr>
          <w:p w:rsidR="009345F6" w:rsidRDefault="00374DEC">
            <w:pPr>
              <w:jc w:val="center"/>
            </w:pPr>
            <w:r>
              <w:t>Утверждено по бюджету</w:t>
            </w:r>
          </w:p>
        </w:tc>
        <w:tc>
          <w:tcPr>
            <w:tcW w:w="2513" w:type="dxa"/>
          </w:tcPr>
          <w:p w:rsidR="009345F6" w:rsidRDefault="00374DEC">
            <w:pPr>
              <w:jc w:val="center"/>
            </w:pPr>
            <w:r>
              <w:t>Предложения по коррект</w:t>
            </w:r>
            <w:r>
              <w:t>ировкам</w:t>
            </w:r>
          </w:p>
        </w:tc>
        <w:tc>
          <w:tcPr>
            <w:tcW w:w="3228" w:type="dxa"/>
          </w:tcPr>
          <w:p w:rsidR="009345F6" w:rsidRDefault="00374DEC">
            <w:pPr>
              <w:jc w:val="center"/>
            </w:pPr>
            <w:r>
              <w:t>Параметры проекта бюджета</w:t>
            </w:r>
          </w:p>
        </w:tc>
      </w:tr>
      <w:tr w:rsidR="009345F6">
        <w:tc>
          <w:tcPr>
            <w:tcW w:w="1809" w:type="dxa"/>
          </w:tcPr>
          <w:p w:rsidR="009345F6" w:rsidRDefault="00374DEC">
            <w:r>
              <w:t>1. Доходы</w:t>
            </w:r>
          </w:p>
        </w:tc>
        <w:tc>
          <w:tcPr>
            <w:tcW w:w="1738" w:type="dxa"/>
          </w:tcPr>
          <w:p w:rsidR="009345F6" w:rsidRDefault="00374DEC">
            <w:pPr>
              <w:jc w:val="center"/>
            </w:pPr>
            <w:r>
              <w:rPr>
                <w:szCs w:val="24"/>
              </w:rPr>
              <w:t>5 604,50</w:t>
            </w:r>
          </w:p>
        </w:tc>
        <w:tc>
          <w:tcPr>
            <w:tcW w:w="2513" w:type="dxa"/>
          </w:tcPr>
          <w:p w:rsidR="009345F6" w:rsidRDefault="00374DEC">
            <w:pPr>
              <w:jc w:val="center"/>
            </w:pPr>
            <w:r>
              <w:t>0,00</w:t>
            </w:r>
          </w:p>
        </w:tc>
        <w:tc>
          <w:tcPr>
            <w:tcW w:w="3228" w:type="dxa"/>
          </w:tcPr>
          <w:p w:rsidR="009345F6" w:rsidRDefault="00374DEC">
            <w:r>
              <w:t xml:space="preserve">                 </w:t>
            </w:r>
            <w:r>
              <w:rPr>
                <w:szCs w:val="24"/>
              </w:rPr>
              <w:t>5 604,50</w:t>
            </w:r>
            <w:r>
              <w:t xml:space="preserve"> </w:t>
            </w:r>
          </w:p>
        </w:tc>
      </w:tr>
      <w:tr w:rsidR="009345F6">
        <w:tc>
          <w:tcPr>
            <w:tcW w:w="1809" w:type="dxa"/>
          </w:tcPr>
          <w:p w:rsidR="009345F6" w:rsidRDefault="00374DEC">
            <w:r>
              <w:t>2. Расходы</w:t>
            </w:r>
          </w:p>
        </w:tc>
        <w:tc>
          <w:tcPr>
            <w:tcW w:w="1738" w:type="dxa"/>
          </w:tcPr>
          <w:p w:rsidR="009345F6" w:rsidRDefault="00374DEC">
            <w:r>
              <w:t xml:space="preserve">    -</w:t>
            </w:r>
            <w:r>
              <w:rPr>
                <w:szCs w:val="24"/>
              </w:rPr>
              <w:t>5 940,29</w:t>
            </w:r>
          </w:p>
        </w:tc>
        <w:tc>
          <w:tcPr>
            <w:tcW w:w="2513" w:type="dxa"/>
          </w:tcPr>
          <w:p w:rsidR="009345F6" w:rsidRDefault="00374DEC">
            <w:pPr>
              <w:jc w:val="center"/>
            </w:pPr>
            <w:r>
              <w:t>-54,54</w:t>
            </w:r>
          </w:p>
        </w:tc>
        <w:tc>
          <w:tcPr>
            <w:tcW w:w="3228" w:type="dxa"/>
          </w:tcPr>
          <w:p w:rsidR="009345F6" w:rsidRDefault="00374DEC">
            <w:r>
              <w:t xml:space="preserve">                -5 994,83</w:t>
            </w:r>
          </w:p>
        </w:tc>
      </w:tr>
      <w:tr w:rsidR="009345F6">
        <w:tc>
          <w:tcPr>
            <w:tcW w:w="1809" w:type="dxa"/>
          </w:tcPr>
          <w:p w:rsidR="009345F6" w:rsidRDefault="00374DEC">
            <w:r>
              <w:t>3. Дефицит</w:t>
            </w:r>
            <w:proofErr w:type="gramStart"/>
            <w:r>
              <w:t xml:space="preserve"> (-)/ </w:t>
            </w:r>
            <w:proofErr w:type="gramEnd"/>
            <w:r>
              <w:t>Профицит(+)</w:t>
            </w:r>
          </w:p>
        </w:tc>
        <w:tc>
          <w:tcPr>
            <w:tcW w:w="1738" w:type="dxa"/>
          </w:tcPr>
          <w:p w:rsidR="009345F6" w:rsidRDefault="009345F6">
            <w:pPr>
              <w:jc w:val="center"/>
            </w:pPr>
          </w:p>
          <w:p w:rsidR="009345F6" w:rsidRDefault="00374DEC">
            <w:pPr>
              <w:jc w:val="center"/>
            </w:pPr>
            <w:r>
              <w:rPr>
                <w:szCs w:val="24"/>
              </w:rPr>
              <w:t>-335,79</w:t>
            </w:r>
          </w:p>
        </w:tc>
        <w:tc>
          <w:tcPr>
            <w:tcW w:w="2513" w:type="dxa"/>
          </w:tcPr>
          <w:p w:rsidR="009345F6" w:rsidRDefault="009345F6">
            <w:pPr>
              <w:jc w:val="center"/>
            </w:pPr>
          </w:p>
          <w:p w:rsidR="009345F6" w:rsidRDefault="00374DEC">
            <w:pPr>
              <w:jc w:val="center"/>
            </w:pPr>
            <w:r>
              <w:t>-54,54</w:t>
            </w:r>
          </w:p>
        </w:tc>
        <w:tc>
          <w:tcPr>
            <w:tcW w:w="3228" w:type="dxa"/>
          </w:tcPr>
          <w:p w:rsidR="009345F6" w:rsidRDefault="009345F6">
            <w:pPr>
              <w:jc w:val="center"/>
            </w:pPr>
          </w:p>
          <w:p w:rsidR="009345F6" w:rsidRDefault="00374DEC">
            <w:r>
              <w:t xml:space="preserve">                -390,33</w:t>
            </w:r>
          </w:p>
        </w:tc>
      </w:tr>
    </w:tbl>
    <w:p w:rsidR="009345F6" w:rsidRDefault="009345F6"/>
    <w:p w:rsidR="009345F6" w:rsidRDefault="00374DEC">
      <w:pPr>
        <w:jc w:val="center"/>
      </w:pPr>
      <w:r>
        <w:t>Изменение объема и структуры расходов.</w:t>
      </w:r>
    </w:p>
    <w:p w:rsidR="009345F6" w:rsidRDefault="00374DEC">
      <w:pPr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обусловленные необходимостью корректировки объемов расходных обязательств. </w:t>
      </w:r>
      <w:r>
        <w:t>Так, в расходной части бюджета, по предложенному проекту, предусмотр</w:t>
      </w:r>
      <w:r>
        <w:t>ено  увеличение бюджетных ассигнований за счет средств местного бюджета на 54,54 тыс. рублей:</w:t>
      </w:r>
    </w:p>
    <w:p w:rsidR="009345F6" w:rsidRDefault="009345F6">
      <w:pPr>
        <w:ind w:right="57"/>
        <w:jc w:val="both"/>
        <w:rPr>
          <w:lang w:eastAsia="zh-CN"/>
        </w:rPr>
      </w:pPr>
    </w:p>
    <w:p w:rsidR="009345F6" w:rsidRDefault="00374DEC">
      <w:pPr>
        <w:ind w:right="57"/>
        <w:jc w:val="both"/>
      </w:pPr>
      <w:r>
        <w:t>1. уменьшение расходов предлагается:</w:t>
      </w:r>
    </w:p>
    <w:p w:rsidR="009345F6" w:rsidRDefault="009345F6">
      <w:pPr>
        <w:ind w:right="57"/>
        <w:jc w:val="both"/>
        <w:rPr>
          <w:lang w:eastAsia="zh-CN"/>
        </w:rPr>
      </w:pPr>
    </w:p>
    <w:p w:rsidR="009345F6" w:rsidRDefault="00374DEC">
      <w:pPr>
        <w:ind w:right="57"/>
        <w:jc w:val="both"/>
        <w:rPr>
          <w:lang w:eastAsia="zh-CN"/>
        </w:rPr>
      </w:pPr>
      <w:r>
        <w:rPr>
          <w:lang w:eastAsia="zh-CN"/>
        </w:rPr>
        <w:t>1.1 раздел 0113 «</w:t>
      </w:r>
      <w:r>
        <w:t>Другие общегосударственные вопросы</w:t>
      </w:r>
      <w:r>
        <w:rPr>
          <w:lang w:eastAsia="zh-CN"/>
        </w:rPr>
        <w:t>» на 34,42 тыс. рублей иные закупки товаров, работ  и услуг для обеспечения государственных (муниципальных) нужд, за счет экономии по расходам,   предусмотренным по закупке товаров, работ и услуг;</w:t>
      </w:r>
    </w:p>
    <w:p w:rsidR="009345F6" w:rsidRDefault="009345F6">
      <w:pPr>
        <w:ind w:right="57"/>
        <w:jc w:val="both"/>
        <w:rPr>
          <w:lang w:eastAsia="zh-CN"/>
        </w:rPr>
      </w:pPr>
    </w:p>
    <w:p w:rsidR="009345F6" w:rsidRDefault="00374DEC">
      <w:pPr>
        <w:tabs>
          <w:tab w:val="left" w:pos="0"/>
        </w:tabs>
        <w:jc w:val="both"/>
      </w:pPr>
      <w:r>
        <w:t>2. увеличение по следующим разделам:</w:t>
      </w:r>
    </w:p>
    <w:p w:rsidR="009345F6" w:rsidRDefault="009345F6">
      <w:pPr>
        <w:tabs>
          <w:tab w:val="left" w:pos="0"/>
        </w:tabs>
        <w:jc w:val="both"/>
      </w:pPr>
    </w:p>
    <w:p w:rsidR="009345F6" w:rsidRDefault="00374DEC">
      <w:pPr>
        <w:jc w:val="both"/>
      </w:pPr>
      <w:r>
        <w:t>2.1  по разделу 0104</w:t>
      </w:r>
      <w:r>
        <w:t xml:space="preserve"> «Центральный аппарат» на 35,12 тыс. рублей, в том числе:</w:t>
      </w:r>
    </w:p>
    <w:p w:rsidR="009345F6" w:rsidRDefault="00374DEC">
      <w:pPr>
        <w:jc w:val="both"/>
      </w:pPr>
      <w:r>
        <w:t>- на оплату  товаров, работ и услуг для обеспечения государственных (муниципальных) нужд;</w:t>
      </w:r>
    </w:p>
    <w:p w:rsidR="009345F6" w:rsidRDefault="00374DEC">
      <w:pPr>
        <w:jc w:val="both"/>
      </w:pPr>
      <w:r>
        <w:t>- на оплату налогов, сборов и иных платежей;</w:t>
      </w:r>
    </w:p>
    <w:p w:rsidR="009345F6" w:rsidRDefault="009345F6">
      <w:pPr>
        <w:jc w:val="both"/>
      </w:pPr>
    </w:p>
    <w:p w:rsidR="009345F6" w:rsidRDefault="00374DEC">
      <w:pPr>
        <w:jc w:val="both"/>
      </w:pPr>
      <w:r>
        <w:t>2.2  по разделу 0801 «Культура, кинематография» на 53,84</w:t>
      </w:r>
      <w:r>
        <w:t xml:space="preserve"> тыс. рублей, в том числе:</w:t>
      </w:r>
    </w:p>
    <w:p w:rsidR="009345F6" w:rsidRDefault="00374DEC">
      <w:pPr>
        <w:jc w:val="both"/>
      </w:pPr>
      <w:r>
        <w:t>- на оплату  товаров, работ и услуг для обеспечения государственных (муниципальных) нужд;</w:t>
      </w:r>
    </w:p>
    <w:p w:rsidR="009345F6" w:rsidRDefault="00374DEC" w:rsidP="001E1487">
      <w:pPr>
        <w:jc w:val="both"/>
      </w:pPr>
      <w:r>
        <w:t>- на оплату налогов, сборов и иных платежей.</w:t>
      </w:r>
    </w:p>
    <w:p w:rsidR="009345F6" w:rsidRDefault="009345F6" w:rsidP="001E1487">
      <w:pPr>
        <w:tabs>
          <w:tab w:val="left" w:pos="567"/>
        </w:tabs>
      </w:pPr>
    </w:p>
    <w:p w:rsidR="009345F6" w:rsidRDefault="00374DEC">
      <w:pPr>
        <w:tabs>
          <w:tab w:val="left" w:pos="567"/>
        </w:tabs>
        <w:ind w:firstLine="426"/>
        <w:jc w:val="center"/>
      </w:pPr>
      <w:r>
        <w:t>Дефицит.</w:t>
      </w:r>
    </w:p>
    <w:p w:rsidR="009345F6" w:rsidRDefault="009345F6">
      <w:pPr>
        <w:tabs>
          <w:tab w:val="left" w:pos="567"/>
        </w:tabs>
        <w:ind w:firstLine="426"/>
        <w:jc w:val="center"/>
      </w:pPr>
    </w:p>
    <w:p w:rsidR="009345F6" w:rsidRDefault="00374DEC">
      <w:pPr>
        <w:tabs>
          <w:tab w:val="left" w:pos="567"/>
        </w:tabs>
        <w:ind w:firstLine="426"/>
        <w:jc w:val="both"/>
      </w:pPr>
      <w:r>
        <w:tab/>
        <w:t>Изменение параметров бюджета по предлагаемому проекту повлечет увеличение дефи</w:t>
      </w:r>
      <w:r>
        <w:t>цита бюджета Элисенваарского сельского поселения на 2025 год, который составит 390,33 тыс. рублей или 11,63  % от доходов за минусом безвозмездных поступлений.        В соответствии со ст. 96 БК РФ проектом бюджета предлагается источник покрытия дефицита б</w:t>
      </w:r>
      <w:r>
        <w:t>юджета за счет остатка на счете местного бюджета. Остаток средств по состоянию на 01.01.2025 года составляет 390 334,30 тыс. рублей.</w:t>
      </w:r>
    </w:p>
    <w:p w:rsidR="009345F6" w:rsidRDefault="009345F6">
      <w:pPr>
        <w:tabs>
          <w:tab w:val="left" w:pos="567"/>
        </w:tabs>
        <w:ind w:firstLine="426"/>
        <w:jc w:val="both"/>
      </w:pPr>
    </w:p>
    <w:p w:rsidR="009345F6" w:rsidRDefault="00374DEC">
      <w:pPr>
        <w:pStyle w:val="af6"/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Заемные источники финансирования дефицита бюджета на 2025 год не предусмотрены.</w:t>
      </w:r>
    </w:p>
    <w:p w:rsidR="009345F6" w:rsidRDefault="00374DEC">
      <w:pPr>
        <w:spacing w:line="360" w:lineRule="auto"/>
        <w:jc w:val="both"/>
      </w:pPr>
      <w:r>
        <w:t>Предложенный проект обеспечивает соблюдени</w:t>
      </w:r>
      <w:r>
        <w:t xml:space="preserve">е параметров, определенных Бюджетным Кодексом Российской Федерации. </w:t>
      </w:r>
    </w:p>
    <w:p w:rsidR="009345F6" w:rsidRDefault="00374DEC">
      <w:pPr>
        <w:spacing w:line="360" w:lineRule="auto"/>
        <w:jc w:val="both"/>
      </w:pPr>
      <w:r>
        <w:t xml:space="preserve">Проект решения не содержит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9345F6" w:rsidRDefault="009345F6" w:rsidP="001E1487">
      <w:pPr>
        <w:jc w:val="both"/>
      </w:pPr>
      <w:bookmarkStart w:id="0" w:name="_GoBack"/>
      <w:bookmarkEnd w:id="0"/>
    </w:p>
    <w:p w:rsidR="009345F6" w:rsidRDefault="009345F6">
      <w:pPr>
        <w:ind w:firstLine="708"/>
        <w:jc w:val="both"/>
      </w:pPr>
    </w:p>
    <w:p w:rsidR="009345F6" w:rsidRDefault="00374DEC">
      <w:pPr>
        <w:jc w:val="both"/>
      </w:pPr>
      <w:r>
        <w:t xml:space="preserve">Главный специалист: </w:t>
      </w:r>
      <w:r>
        <w:tab/>
      </w:r>
      <w:r>
        <w:tab/>
      </w:r>
      <w:r>
        <w:tab/>
      </w:r>
      <w:r>
        <w:tab/>
        <w:t xml:space="preserve">                                      В.О. </w:t>
      </w:r>
      <w:proofErr w:type="spellStart"/>
      <w:r>
        <w:t>Овчарова</w:t>
      </w:r>
      <w:proofErr w:type="spellEnd"/>
    </w:p>
    <w:p w:rsidR="009345F6" w:rsidRDefault="009345F6">
      <w:pPr>
        <w:jc w:val="both"/>
        <w:sectPr w:rsidR="009345F6">
          <w:pgSz w:w="11906" w:h="16838"/>
          <w:pgMar w:top="709" w:right="1133" w:bottom="1134" w:left="1418" w:header="708" w:footer="708" w:gutter="0"/>
          <w:cols w:space="708"/>
          <w:docGrid w:linePitch="360"/>
        </w:sectPr>
      </w:pPr>
    </w:p>
    <w:tbl>
      <w:tblPr>
        <w:tblW w:w="499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3"/>
        <w:gridCol w:w="1899"/>
        <w:gridCol w:w="1419"/>
        <w:gridCol w:w="540"/>
        <w:gridCol w:w="2797"/>
        <w:gridCol w:w="1337"/>
        <w:gridCol w:w="1418"/>
      </w:tblGrid>
      <w:tr w:rsidR="009345F6">
        <w:trPr>
          <w:trHeight w:val="850"/>
        </w:trPr>
        <w:tc>
          <w:tcPr>
            <w:tcW w:w="5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9345F6" w:rsidRDefault="009345F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55" w:type="dxa"/>
            <w:gridSpan w:val="2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Приложение №2</w:t>
            </w:r>
            <w:r>
              <w:rPr>
                <w:color w:val="000000"/>
                <w:sz w:val="24"/>
                <w:szCs w:val="20"/>
              </w:rPr>
              <w:t xml:space="preserve"> к пояснительной записке от 19.03.2025 года. </w:t>
            </w:r>
          </w:p>
        </w:tc>
      </w:tr>
      <w:tr w:rsidR="009345F6">
        <w:trPr>
          <w:trHeight w:val="403"/>
        </w:trPr>
        <w:tc>
          <w:tcPr>
            <w:tcW w:w="9983" w:type="dxa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</w:p>
        </w:tc>
      </w:tr>
      <w:tr w:rsidR="009345F6">
        <w:trPr>
          <w:trHeight w:val="942"/>
        </w:trPr>
        <w:tc>
          <w:tcPr>
            <w:tcW w:w="9983" w:type="dxa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9345F6" w:rsidRDefault="00374D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b/>
                <w:color w:val="000000"/>
                <w:sz w:val="24"/>
              </w:rPr>
              <w:t xml:space="preserve"> Х</w:t>
            </w:r>
            <w:r>
              <w:rPr>
                <w:b/>
                <w:lang w:val="en-US" w:eastAsia="zh-CN"/>
              </w:rPr>
              <w:t>V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>V</w:t>
            </w:r>
            <w:r>
              <w:rPr>
                <w:b/>
                <w:bCs/>
                <w:color w:val="000000"/>
              </w:rPr>
              <w:t xml:space="preserve"> созыва Совета Элисенваарского сельского поселения "О внесении изменений и дополнений в решение </w:t>
            </w:r>
            <w:proofErr w:type="gramStart"/>
            <w:r>
              <w:rPr>
                <w:b/>
                <w:color w:val="000000"/>
                <w:sz w:val="24"/>
              </w:rPr>
              <w:t>Х</w:t>
            </w:r>
            <w:proofErr w:type="gramEnd"/>
            <w:r>
              <w:rPr>
                <w:b/>
                <w:lang w:val="en-US"/>
              </w:rPr>
              <w:t>III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>V</w:t>
            </w:r>
            <w:r>
              <w:rPr>
                <w:b/>
                <w:bCs/>
                <w:color w:val="000000"/>
              </w:rPr>
              <w:t xml:space="preserve"> созыва Совета Элисенваарского сельского поселения "О бюдж</w:t>
            </w:r>
            <w:r>
              <w:rPr>
                <w:b/>
                <w:bCs/>
                <w:color w:val="000000"/>
              </w:rPr>
              <w:t xml:space="preserve">ете Элисенваарского сельского поселения на 2025 год" от </w:t>
            </w:r>
            <w:r>
              <w:rPr>
                <w:b/>
                <w:lang w:eastAsia="zh-CN"/>
              </w:rPr>
              <w:t>27.12.2024 г. № 13/51-5</w:t>
            </w:r>
            <w:r>
              <w:rPr>
                <w:b/>
                <w:bCs/>
                <w:color w:val="000000"/>
              </w:rPr>
              <w:t>.</w:t>
            </w:r>
          </w:p>
        </w:tc>
      </w:tr>
      <w:tr w:rsidR="009345F6">
        <w:trPr>
          <w:trHeight w:val="316"/>
        </w:trPr>
        <w:tc>
          <w:tcPr>
            <w:tcW w:w="5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9345F6" w:rsidRDefault="009345F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9345F6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9345F6" w:rsidRDefault="00374DEC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тыс. руб.</w:t>
            </w:r>
          </w:p>
        </w:tc>
      </w:tr>
      <w:tr w:rsidR="009345F6">
        <w:trPr>
          <w:trHeight w:val="335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318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9345F6" w:rsidRDefault="00374D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540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51" w:type="dxa"/>
            <w:gridSpan w:val="3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9345F6" w:rsidRDefault="00374D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</w:t>
            </w:r>
          </w:p>
        </w:tc>
      </w:tr>
      <w:tr w:rsidR="009345F6">
        <w:trPr>
          <w:trHeight w:val="618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</w:rPr>
              <w:t>п</w:t>
            </w:r>
            <w:proofErr w:type="gramEnd"/>
            <w:r>
              <w:rPr>
                <w:color w:val="000000"/>
                <w:sz w:val="24"/>
              </w:rPr>
              <w:t>/п</w:t>
            </w:r>
          </w:p>
        </w:tc>
        <w:tc>
          <w:tcPr>
            <w:tcW w:w="1899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источника</w:t>
            </w: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 отклонений</w:t>
            </w:r>
          </w:p>
        </w:tc>
        <w:tc>
          <w:tcPr>
            <w:tcW w:w="540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</w:rPr>
              <w:t>п</w:t>
            </w:r>
            <w:proofErr w:type="gramEnd"/>
            <w:r>
              <w:rPr>
                <w:color w:val="000000"/>
                <w:sz w:val="24"/>
              </w:rPr>
              <w:t>/п</w:t>
            </w:r>
          </w:p>
        </w:tc>
        <w:tc>
          <w:tcPr>
            <w:tcW w:w="2797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none" w:sz="255" w:space="0" w:color="FFFFFF"/>
            </w:tcBorders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Направление расхода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 отклонений</w:t>
            </w:r>
          </w:p>
        </w:tc>
      </w:tr>
      <w:tr w:rsidR="009345F6">
        <w:trPr>
          <w:trHeight w:val="774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Налоговые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1.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Расчет ГРБС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</w:tr>
      <w:tr w:rsidR="009345F6">
        <w:trPr>
          <w:trHeight w:val="694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</w:t>
            </w:r>
          </w:p>
        </w:tc>
        <w:tc>
          <w:tcPr>
            <w:tcW w:w="1899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Неналоговые поступления</w:t>
            </w: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 </w:t>
            </w:r>
          </w:p>
        </w:tc>
        <w:tc>
          <w:tcPr>
            <w:tcW w:w="27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-34,42</w:t>
            </w:r>
          </w:p>
        </w:tc>
      </w:tr>
      <w:tr w:rsidR="009345F6">
        <w:trPr>
          <w:trHeight w:val="694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9345F6">
            <w:pPr>
              <w:rPr>
                <w:color w:val="000000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9345F6">
            <w:pPr>
              <w:rPr>
                <w:color w:val="000000"/>
                <w:sz w:val="24"/>
                <w:szCs w:val="20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9345F6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9345F6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Иные бюджетные ассигнования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-0,70</w:t>
            </w:r>
          </w:p>
        </w:tc>
      </w:tr>
      <w:tr w:rsidR="009345F6">
        <w:trPr>
          <w:trHeight w:val="681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собственных доходов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9345F6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</w:tcPr>
          <w:p w:rsidR="009345F6" w:rsidRDefault="00374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-53,74</w:t>
            </w:r>
          </w:p>
        </w:tc>
      </w:tr>
      <w:tr w:rsidR="009345F6">
        <w:trPr>
          <w:trHeight w:val="539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Безвозмездные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9345F6" w:rsidRDefault="00374D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Иные бюджетные ассигнования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-0,10</w:t>
            </w:r>
          </w:p>
        </w:tc>
      </w:tr>
      <w:tr w:rsidR="009345F6">
        <w:trPr>
          <w:trHeight w:val="539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Дотация</w:t>
            </w:r>
          </w:p>
        </w:tc>
        <w:tc>
          <w:tcPr>
            <w:tcW w:w="141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9345F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9345F6" w:rsidRDefault="00374DEC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0113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34,42</w:t>
            </w:r>
          </w:p>
        </w:tc>
      </w:tr>
      <w:tr w:rsidR="009345F6">
        <w:trPr>
          <w:trHeight w:val="516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189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Субсидии, субвенции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9345F6" w:rsidRDefault="009345F6">
            <w:pPr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345F6" w:rsidRDefault="009345F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345F6" w:rsidRDefault="009345F6">
            <w:pPr>
              <w:jc w:val="center"/>
              <w:rPr>
                <w:color w:val="000000"/>
              </w:rPr>
            </w:pPr>
          </w:p>
        </w:tc>
      </w:tr>
      <w:tr w:rsidR="009345F6">
        <w:trPr>
          <w:trHeight w:val="503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Межбюджетные  трансферты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9345F6" w:rsidRDefault="009345F6">
            <w:pPr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345F6" w:rsidRDefault="009345F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345F6" w:rsidRDefault="009345F6">
            <w:pPr>
              <w:jc w:val="center"/>
              <w:rPr>
                <w:color w:val="000000"/>
                <w:sz w:val="24"/>
              </w:rPr>
            </w:pPr>
          </w:p>
        </w:tc>
      </w:tr>
      <w:tr w:rsidR="009345F6">
        <w:trPr>
          <w:trHeight w:val="560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Иные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  <w:vAlign w:val="bottom"/>
          </w:tcPr>
          <w:p w:rsidR="009345F6" w:rsidRDefault="009345F6">
            <w:pPr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345F6" w:rsidRDefault="009345F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345F6" w:rsidRDefault="009345F6">
            <w:pPr>
              <w:jc w:val="center"/>
              <w:rPr>
                <w:color w:val="000000"/>
                <w:sz w:val="24"/>
              </w:rPr>
            </w:pPr>
          </w:p>
        </w:tc>
      </w:tr>
      <w:tr w:rsidR="009345F6">
        <w:trPr>
          <w:cantSplit/>
          <w:trHeight w:val="302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9345F6">
            <w:pPr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37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</w:tr>
      <w:tr w:rsidR="009345F6">
        <w:trPr>
          <w:cantSplit/>
          <w:trHeight w:val="269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ДОХОДОВ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374DEC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РАСХОДОВ</w:t>
            </w: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45F6" w:rsidRDefault="009345F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-54,54</w:t>
            </w:r>
          </w:p>
        </w:tc>
      </w:tr>
      <w:tr w:rsidR="009345F6">
        <w:trPr>
          <w:cantSplit/>
          <w:trHeight w:val="302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9345F6">
            <w:pPr>
              <w:rPr>
                <w:color w:val="000000"/>
                <w:sz w:val="24"/>
              </w:rPr>
            </w:pP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45F6" w:rsidRDefault="009345F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9345F6">
        <w:trPr>
          <w:cantSplit/>
          <w:trHeight w:val="46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45F6" w:rsidRDefault="009345F6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9345F6">
        <w:trPr>
          <w:trHeight w:val="316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3318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9345F6">
            <w:pPr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3337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9345F6">
        <w:trPr>
          <w:trHeight w:val="65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3318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Дефицит по бюджету 2025г.</w:t>
            </w:r>
          </w:p>
        </w:tc>
        <w:tc>
          <w:tcPr>
            <w:tcW w:w="3337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9345F6" w:rsidRDefault="00374DEC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-390,33</w:t>
            </w: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9345F6" w:rsidRDefault="00374DE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9345F6" w:rsidRDefault="00374DE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</w:tbl>
    <w:p w:rsidR="009345F6" w:rsidRDefault="009345F6"/>
    <w:sectPr w:rsidR="009345F6">
      <w:pgSz w:w="11906" w:h="16838"/>
      <w:pgMar w:top="1134" w:right="993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DEC" w:rsidRDefault="00374DEC">
      <w:r>
        <w:separator/>
      </w:r>
    </w:p>
  </w:endnote>
  <w:endnote w:type="continuationSeparator" w:id="0">
    <w:p w:rsidR="00374DEC" w:rsidRDefault="0037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DEC" w:rsidRDefault="00374DEC">
      <w:r>
        <w:separator/>
      </w:r>
    </w:p>
  </w:footnote>
  <w:footnote w:type="continuationSeparator" w:id="0">
    <w:p w:rsidR="00374DEC" w:rsidRDefault="0037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71FC"/>
    <w:multiLevelType w:val="hybridMultilevel"/>
    <w:tmpl w:val="2A52EB84"/>
    <w:lvl w:ilvl="0" w:tplc="BA04CE60">
      <w:start w:val="1"/>
      <w:numFmt w:val="decimal"/>
      <w:lvlText w:val="%1."/>
      <w:lvlJc w:val="left"/>
      <w:pPr>
        <w:tabs>
          <w:tab w:val="left" w:pos="1713"/>
        </w:tabs>
        <w:ind w:left="1713" w:hanging="1005"/>
      </w:pPr>
    </w:lvl>
    <w:lvl w:ilvl="1" w:tplc="C8E48B72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2FE86218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97FE9AEC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CE3C8C3C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70586F50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EB4688F6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C7967190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2AC88A50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">
    <w:nsid w:val="0A050E1B"/>
    <w:multiLevelType w:val="hybridMultilevel"/>
    <w:tmpl w:val="C0F8A20C"/>
    <w:lvl w:ilvl="0" w:tplc="15304756">
      <w:start w:val="1"/>
      <w:numFmt w:val="bullet"/>
      <w:lvlText w:val=""/>
      <w:lvlJc w:val="left"/>
      <w:pPr>
        <w:ind w:left="2188" w:hanging="360"/>
      </w:pPr>
      <w:rPr>
        <w:rFonts w:ascii="Symbol" w:hAnsi="Symbol"/>
      </w:rPr>
    </w:lvl>
    <w:lvl w:ilvl="1" w:tplc="142677A0">
      <w:start w:val="1"/>
      <w:numFmt w:val="bullet"/>
      <w:lvlText w:val="o"/>
      <w:lvlJc w:val="left"/>
      <w:pPr>
        <w:ind w:left="2908" w:hanging="360"/>
      </w:pPr>
      <w:rPr>
        <w:rFonts w:ascii="Courier New" w:hAnsi="Courier New"/>
      </w:rPr>
    </w:lvl>
    <w:lvl w:ilvl="2" w:tplc="C4EAC7B8">
      <w:start w:val="1"/>
      <w:numFmt w:val="bullet"/>
      <w:lvlText w:val=""/>
      <w:lvlJc w:val="left"/>
      <w:pPr>
        <w:ind w:left="3628" w:hanging="360"/>
      </w:pPr>
      <w:rPr>
        <w:rFonts w:ascii="Wingdings" w:hAnsi="Wingdings"/>
      </w:rPr>
    </w:lvl>
    <w:lvl w:ilvl="3" w:tplc="54407C04">
      <w:start w:val="1"/>
      <w:numFmt w:val="bullet"/>
      <w:lvlText w:val=""/>
      <w:lvlJc w:val="left"/>
      <w:pPr>
        <w:ind w:left="4348" w:hanging="360"/>
      </w:pPr>
      <w:rPr>
        <w:rFonts w:ascii="Symbol" w:hAnsi="Symbol"/>
      </w:rPr>
    </w:lvl>
    <w:lvl w:ilvl="4" w:tplc="30C2CE7E">
      <w:start w:val="1"/>
      <w:numFmt w:val="bullet"/>
      <w:lvlText w:val="o"/>
      <w:lvlJc w:val="left"/>
      <w:pPr>
        <w:ind w:left="5068" w:hanging="360"/>
      </w:pPr>
      <w:rPr>
        <w:rFonts w:ascii="Courier New" w:hAnsi="Courier New"/>
      </w:rPr>
    </w:lvl>
    <w:lvl w:ilvl="5" w:tplc="50D45586">
      <w:start w:val="1"/>
      <w:numFmt w:val="bullet"/>
      <w:lvlText w:val=""/>
      <w:lvlJc w:val="left"/>
      <w:pPr>
        <w:ind w:left="5788" w:hanging="360"/>
      </w:pPr>
      <w:rPr>
        <w:rFonts w:ascii="Wingdings" w:hAnsi="Wingdings"/>
      </w:rPr>
    </w:lvl>
    <w:lvl w:ilvl="6" w:tplc="80BAE7F2">
      <w:start w:val="1"/>
      <w:numFmt w:val="bullet"/>
      <w:lvlText w:val=""/>
      <w:lvlJc w:val="left"/>
      <w:pPr>
        <w:ind w:left="6508" w:hanging="360"/>
      </w:pPr>
      <w:rPr>
        <w:rFonts w:ascii="Symbol" w:hAnsi="Symbol"/>
      </w:rPr>
    </w:lvl>
    <w:lvl w:ilvl="7" w:tplc="CFA45D26">
      <w:start w:val="1"/>
      <w:numFmt w:val="bullet"/>
      <w:lvlText w:val="o"/>
      <w:lvlJc w:val="left"/>
      <w:pPr>
        <w:ind w:left="7228" w:hanging="360"/>
      </w:pPr>
      <w:rPr>
        <w:rFonts w:ascii="Courier New" w:hAnsi="Courier New"/>
      </w:rPr>
    </w:lvl>
    <w:lvl w:ilvl="8" w:tplc="0BC045F6">
      <w:start w:val="1"/>
      <w:numFmt w:val="bullet"/>
      <w:lvlText w:val=""/>
      <w:lvlJc w:val="left"/>
      <w:pPr>
        <w:ind w:left="7948" w:hanging="360"/>
      </w:pPr>
      <w:rPr>
        <w:rFonts w:ascii="Wingdings" w:hAnsi="Wingdings"/>
      </w:rPr>
    </w:lvl>
  </w:abstractNum>
  <w:abstractNum w:abstractNumId="2">
    <w:nsid w:val="0AC42914"/>
    <w:multiLevelType w:val="hybridMultilevel"/>
    <w:tmpl w:val="1D300BFE"/>
    <w:lvl w:ilvl="0" w:tplc="7584CC54">
      <w:start w:val="1"/>
      <w:numFmt w:val="decimal"/>
      <w:lvlText w:val="%1."/>
      <w:lvlJc w:val="left"/>
      <w:pPr>
        <w:ind w:left="709" w:hanging="360"/>
      </w:pPr>
    </w:lvl>
    <w:lvl w:ilvl="1" w:tplc="388225CA">
      <w:start w:val="1"/>
      <w:numFmt w:val="lowerLetter"/>
      <w:lvlText w:val="%2."/>
      <w:lvlJc w:val="left"/>
      <w:pPr>
        <w:ind w:left="1429" w:hanging="360"/>
      </w:pPr>
    </w:lvl>
    <w:lvl w:ilvl="2" w:tplc="0E96D39C">
      <w:start w:val="1"/>
      <w:numFmt w:val="lowerRoman"/>
      <w:lvlText w:val="%3."/>
      <w:lvlJc w:val="right"/>
      <w:pPr>
        <w:ind w:left="2149" w:hanging="180"/>
      </w:pPr>
    </w:lvl>
    <w:lvl w:ilvl="3" w:tplc="B88C6662">
      <w:start w:val="1"/>
      <w:numFmt w:val="decimal"/>
      <w:lvlText w:val="%4."/>
      <w:lvlJc w:val="left"/>
      <w:pPr>
        <w:ind w:left="2869" w:hanging="360"/>
      </w:pPr>
    </w:lvl>
    <w:lvl w:ilvl="4" w:tplc="19AA0C5A">
      <w:start w:val="1"/>
      <w:numFmt w:val="lowerLetter"/>
      <w:lvlText w:val="%5."/>
      <w:lvlJc w:val="left"/>
      <w:pPr>
        <w:ind w:left="3589" w:hanging="360"/>
      </w:pPr>
    </w:lvl>
    <w:lvl w:ilvl="5" w:tplc="19CCE944">
      <w:start w:val="1"/>
      <w:numFmt w:val="lowerRoman"/>
      <w:lvlText w:val="%6."/>
      <w:lvlJc w:val="right"/>
      <w:pPr>
        <w:ind w:left="4309" w:hanging="180"/>
      </w:pPr>
    </w:lvl>
    <w:lvl w:ilvl="6" w:tplc="89A27762">
      <w:start w:val="1"/>
      <w:numFmt w:val="decimal"/>
      <w:lvlText w:val="%7."/>
      <w:lvlJc w:val="left"/>
      <w:pPr>
        <w:ind w:left="5029" w:hanging="360"/>
      </w:pPr>
    </w:lvl>
    <w:lvl w:ilvl="7" w:tplc="5C96643A">
      <w:start w:val="1"/>
      <w:numFmt w:val="lowerLetter"/>
      <w:lvlText w:val="%8."/>
      <w:lvlJc w:val="left"/>
      <w:pPr>
        <w:ind w:left="5749" w:hanging="360"/>
      </w:pPr>
    </w:lvl>
    <w:lvl w:ilvl="8" w:tplc="6AE8E6DA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183B575A"/>
    <w:multiLevelType w:val="hybridMultilevel"/>
    <w:tmpl w:val="D186A336"/>
    <w:lvl w:ilvl="0" w:tplc="BEDC788E">
      <w:start w:val="1"/>
      <w:numFmt w:val="decimal"/>
      <w:lvlText w:val="%1."/>
      <w:lvlJc w:val="left"/>
      <w:pPr>
        <w:ind w:left="624" w:hanging="984"/>
      </w:pPr>
    </w:lvl>
    <w:lvl w:ilvl="1" w:tplc="42E0F484">
      <w:start w:val="1"/>
      <w:numFmt w:val="lowerLetter"/>
      <w:lvlText w:val="%2."/>
      <w:lvlJc w:val="left"/>
      <w:pPr>
        <w:ind w:left="720" w:hanging="360"/>
      </w:pPr>
    </w:lvl>
    <w:lvl w:ilvl="2" w:tplc="0FF8F6B2">
      <w:start w:val="1"/>
      <w:numFmt w:val="lowerRoman"/>
      <w:lvlText w:val="%3."/>
      <w:lvlJc w:val="right"/>
      <w:pPr>
        <w:ind w:left="1440" w:hanging="180"/>
      </w:pPr>
    </w:lvl>
    <w:lvl w:ilvl="3" w:tplc="C032B370">
      <w:start w:val="1"/>
      <w:numFmt w:val="decimal"/>
      <w:lvlText w:val="%4."/>
      <w:lvlJc w:val="left"/>
      <w:pPr>
        <w:ind w:left="2160" w:hanging="360"/>
      </w:pPr>
    </w:lvl>
    <w:lvl w:ilvl="4" w:tplc="5AC484EA">
      <w:start w:val="1"/>
      <w:numFmt w:val="lowerLetter"/>
      <w:lvlText w:val="%5."/>
      <w:lvlJc w:val="left"/>
      <w:pPr>
        <w:ind w:left="2880" w:hanging="360"/>
      </w:pPr>
    </w:lvl>
    <w:lvl w:ilvl="5" w:tplc="70E09A52">
      <w:start w:val="1"/>
      <w:numFmt w:val="lowerRoman"/>
      <w:lvlText w:val="%6."/>
      <w:lvlJc w:val="right"/>
      <w:pPr>
        <w:ind w:left="3600" w:hanging="180"/>
      </w:pPr>
    </w:lvl>
    <w:lvl w:ilvl="6" w:tplc="DD9C3FB4">
      <w:start w:val="1"/>
      <w:numFmt w:val="decimal"/>
      <w:lvlText w:val="%7."/>
      <w:lvlJc w:val="left"/>
      <w:pPr>
        <w:ind w:left="4320" w:hanging="360"/>
      </w:pPr>
    </w:lvl>
    <w:lvl w:ilvl="7" w:tplc="6388DE90">
      <w:start w:val="1"/>
      <w:numFmt w:val="lowerLetter"/>
      <w:lvlText w:val="%8."/>
      <w:lvlJc w:val="left"/>
      <w:pPr>
        <w:ind w:left="5040" w:hanging="360"/>
      </w:pPr>
    </w:lvl>
    <w:lvl w:ilvl="8" w:tplc="D51AC554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188C7826"/>
    <w:multiLevelType w:val="hybridMultilevel"/>
    <w:tmpl w:val="450438E8"/>
    <w:lvl w:ilvl="0" w:tplc="6E867662">
      <w:start w:val="1"/>
      <w:numFmt w:val="decimal"/>
      <w:lvlText w:val="%1."/>
      <w:lvlJc w:val="left"/>
      <w:pPr>
        <w:ind w:left="786" w:hanging="360"/>
      </w:pPr>
    </w:lvl>
    <w:lvl w:ilvl="1" w:tplc="102E17F8">
      <w:start w:val="1"/>
      <w:numFmt w:val="lowerLetter"/>
      <w:lvlText w:val="%2."/>
      <w:lvlJc w:val="left"/>
      <w:pPr>
        <w:ind w:left="1506" w:hanging="360"/>
      </w:pPr>
    </w:lvl>
    <w:lvl w:ilvl="2" w:tplc="CAD4D0D0">
      <w:start w:val="1"/>
      <w:numFmt w:val="lowerRoman"/>
      <w:lvlText w:val="%3."/>
      <w:lvlJc w:val="right"/>
      <w:pPr>
        <w:ind w:left="2226" w:hanging="180"/>
      </w:pPr>
    </w:lvl>
    <w:lvl w:ilvl="3" w:tplc="5E7C4962">
      <w:start w:val="1"/>
      <w:numFmt w:val="decimal"/>
      <w:lvlText w:val="%4."/>
      <w:lvlJc w:val="left"/>
      <w:pPr>
        <w:ind w:left="2946" w:hanging="360"/>
      </w:pPr>
    </w:lvl>
    <w:lvl w:ilvl="4" w:tplc="C02CF1BC">
      <w:start w:val="1"/>
      <w:numFmt w:val="lowerLetter"/>
      <w:lvlText w:val="%5."/>
      <w:lvlJc w:val="left"/>
      <w:pPr>
        <w:ind w:left="3666" w:hanging="360"/>
      </w:pPr>
    </w:lvl>
    <w:lvl w:ilvl="5" w:tplc="6AB62600">
      <w:start w:val="1"/>
      <w:numFmt w:val="lowerRoman"/>
      <w:lvlText w:val="%6."/>
      <w:lvlJc w:val="right"/>
      <w:pPr>
        <w:ind w:left="4386" w:hanging="180"/>
      </w:pPr>
    </w:lvl>
    <w:lvl w:ilvl="6" w:tplc="4F80495A">
      <w:start w:val="1"/>
      <w:numFmt w:val="decimal"/>
      <w:lvlText w:val="%7."/>
      <w:lvlJc w:val="left"/>
      <w:pPr>
        <w:ind w:left="5106" w:hanging="360"/>
      </w:pPr>
    </w:lvl>
    <w:lvl w:ilvl="7" w:tplc="876A6B3A">
      <w:start w:val="1"/>
      <w:numFmt w:val="lowerLetter"/>
      <w:lvlText w:val="%8."/>
      <w:lvlJc w:val="left"/>
      <w:pPr>
        <w:ind w:left="5826" w:hanging="360"/>
      </w:pPr>
    </w:lvl>
    <w:lvl w:ilvl="8" w:tplc="26B8A980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0064D37"/>
    <w:multiLevelType w:val="hybridMultilevel"/>
    <w:tmpl w:val="EE108DE0"/>
    <w:lvl w:ilvl="0" w:tplc="35EAE1C0">
      <w:start w:val="2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/>
      </w:rPr>
    </w:lvl>
    <w:lvl w:ilvl="1" w:tplc="420A02B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EAF0B64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C00F1A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C04F76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A04F61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A16AD3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FB3262E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F023CF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206A4D2A"/>
    <w:multiLevelType w:val="hybridMultilevel"/>
    <w:tmpl w:val="F864CF64"/>
    <w:lvl w:ilvl="0" w:tplc="BC9C2118">
      <w:start w:val="2"/>
      <w:numFmt w:val="decimal"/>
      <w:lvlText w:val="%1."/>
      <w:lvlJc w:val="left"/>
      <w:pPr>
        <w:ind w:left="720" w:hanging="360"/>
      </w:pPr>
    </w:lvl>
    <w:lvl w:ilvl="1" w:tplc="0B6EDAA8">
      <w:start w:val="1"/>
      <w:numFmt w:val="lowerLetter"/>
      <w:lvlText w:val="%2."/>
      <w:lvlJc w:val="left"/>
      <w:pPr>
        <w:ind w:left="1440" w:hanging="360"/>
      </w:pPr>
    </w:lvl>
    <w:lvl w:ilvl="2" w:tplc="FE7A3148">
      <w:start w:val="1"/>
      <w:numFmt w:val="lowerRoman"/>
      <w:lvlText w:val="%3."/>
      <w:lvlJc w:val="right"/>
      <w:pPr>
        <w:ind w:left="2160" w:hanging="180"/>
      </w:pPr>
    </w:lvl>
    <w:lvl w:ilvl="3" w:tplc="E79A81E4">
      <w:start w:val="1"/>
      <w:numFmt w:val="decimal"/>
      <w:lvlText w:val="%4."/>
      <w:lvlJc w:val="left"/>
      <w:pPr>
        <w:ind w:left="2880" w:hanging="360"/>
      </w:pPr>
    </w:lvl>
    <w:lvl w:ilvl="4" w:tplc="A3CC76A6">
      <w:start w:val="1"/>
      <w:numFmt w:val="lowerLetter"/>
      <w:lvlText w:val="%5."/>
      <w:lvlJc w:val="left"/>
      <w:pPr>
        <w:ind w:left="3600" w:hanging="360"/>
      </w:pPr>
    </w:lvl>
    <w:lvl w:ilvl="5" w:tplc="280A8F0A">
      <w:start w:val="1"/>
      <w:numFmt w:val="lowerRoman"/>
      <w:lvlText w:val="%6."/>
      <w:lvlJc w:val="right"/>
      <w:pPr>
        <w:ind w:left="4320" w:hanging="180"/>
      </w:pPr>
    </w:lvl>
    <w:lvl w:ilvl="6" w:tplc="167E6926">
      <w:start w:val="1"/>
      <w:numFmt w:val="decimal"/>
      <w:lvlText w:val="%7."/>
      <w:lvlJc w:val="left"/>
      <w:pPr>
        <w:ind w:left="5040" w:hanging="360"/>
      </w:pPr>
    </w:lvl>
    <w:lvl w:ilvl="7" w:tplc="4502E792">
      <w:start w:val="1"/>
      <w:numFmt w:val="lowerLetter"/>
      <w:lvlText w:val="%8."/>
      <w:lvlJc w:val="left"/>
      <w:pPr>
        <w:ind w:left="5760" w:hanging="360"/>
      </w:pPr>
    </w:lvl>
    <w:lvl w:ilvl="8" w:tplc="7D64D69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C5F20"/>
    <w:multiLevelType w:val="hybridMultilevel"/>
    <w:tmpl w:val="470C170C"/>
    <w:lvl w:ilvl="0" w:tplc="AF6081E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5D2A7AC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D8070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A25C56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A6E9D7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CFBAC7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12255D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4382524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3D69B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>
    <w:nsid w:val="24366013"/>
    <w:multiLevelType w:val="hybridMultilevel"/>
    <w:tmpl w:val="FA4A92E6"/>
    <w:lvl w:ilvl="0" w:tplc="0EB4670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C702D1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62A8661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F804C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AF26E8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A96445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B9A4794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A1EECA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2F0B9E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29A4399C"/>
    <w:multiLevelType w:val="hybridMultilevel"/>
    <w:tmpl w:val="9F9CA57C"/>
    <w:lvl w:ilvl="0" w:tplc="02560FD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40E05BD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35E92F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3FCCDB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38ACD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22F6B8B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D4C393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AF65D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AEAA5A8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2C1D01FB"/>
    <w:multiLevelType w:val="multilevel"/>
    <w:tmpl w:val="72A8FC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1">
    <w:nsid w:val="42904715"/>
    <w:multiLevelType w:val="hybridMultilevel"/>
    <w:tmpl w:val="7D1C1A46"/>
    <w:lvl w:ilvl="0" w:tplc="3762F4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9E482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F5C794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DD0F1A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4902CC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D4E1C9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D3A577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058F06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AEC111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44F23A8F"/>
    <w:multiLevelType w:val="hybridMultilevel"/>
    <w:tmpl w:val="9788E410"/>
    <w:lvl w:ilvl="0" w:tplc="C4E62390">
      <w:start w:val="1"/>
      <w:numFmt w:val="decimal"/>
      <w:lvlText w:val="%1."/>
      <w:lvlJc w:val="left"/>
      <w:pPr>
        <w:ind w:left="765" w:hanging="360"/>
      </w:pPr>
    </w:lvl>
    <w:lvl w:ilvl="1" w:tplc="C4D25D22">
      <w:start w:val="1"/>
      <w:numFmt w:val="lowerLetter"/>
      <w:lvlText w:val="%2."/>
      <w:lvlJc w:val="left"/>
      <w:pPr>
        <w:ind w:left="1485" w:hanging="360"/>
      </w:pPr>
    </w:lvl>
    <w:lvl w:ilvl="2" w:tplc="44A4DC54">
      <w:start w:val="1"/>
      <w:numFmt w:val="lowerRoman"/>
      <w:lvlText w:val="%3."/>
      <w:lvlJc w:val="right"/>
      <w:pPr>
        <w:ind w:left="2205" w:hanging="180"/>
      </w:pPr>
    </w:lvl>
    <w:lvl w:ilvl="3" w:tplc="3B2A2958">
      <w:start w:val="1"/>
      <w:numFmt w:val="decimal"/>
      <w:lvlText w:val="%4."/>
      <w:lvlJc w:val="left"/>
      <w:pPr>
        <w:ind w:left="2925" w:hanging="360"/>
      </w:pPr>
    </w:lvl>
    <w:lvl w:ilvl="4" w:tplc="9D846E7E">
      <w:start w:val="1"/>
      <w:numFmt w:val="lowerLetter"/>
      <w:lvlText w:val="%5."/>
      <w:lvlJc w:val="left"/>
      <w:pPr>
        <w:ind w:left="3645" w:hanging="360"/>
      </w:pPr>
    </w:lvl>
    <w:lvl w:ilvl="5" w:tplc="32E2593A">
      <w:start w:val="1"/>
      <w:numFmt w:val="lowerRoman"/>
      <w:lvlText w:val="%6."/>
      <w:lvlJc w:val="right"/>
      <w:pPr>
        <w:ind w:left="4365" w:hanging="180"/>
      </w:pPr>
    </w:lvl>
    <w:lvl w:ilvl="6" w:tplc="A2F8B398">
      <w:start w:val="1"/>
      <w:numFmt w:val="decimal"/>
      <w:lvlText w:val="%7."/>
      <w:lvlJc w:val="left"/>
      <w:pPr>
        <w:ind w:left="5085" w:hanging="360"/>
      </w:pPr>
    </w:lvl>
    <w:lvl w:ilvl="7" w:tplc="6CB033C2">
      <w:start w:val="1"/>
      <w:numFmt w:val="lowerLetter"/>
      <w:lvlText w:val="%8."/>
      <w:lvlJc w:val="left"/>
      <w:pPr>
        <w:ind w:left="5805" w:hanging="360"/>
      </w:pPr>
    </w:lvl>
    <w:lvl w:ilvl="8" w:tplc="06AC5A76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4BC34649"/>
    <w:multiLevelType w:val="hybridMultilevel"/>
    <w:tmpl w:val="4D58885C"/>
    <w:lvl w:ilvl="0" w:tplc="CE7AA3F0">
      <w:start w:val="1"/>
      <w:numFmt w:val="decimal"/>
      <w:lvlText w:val="%1."/>
      <w:lvlJc w:val="left"/>
      <w:pPr>
        <w:ind w:left="720" w:hanging="360"/>
      </w:pPr>
    </w:lvl>
    <w:lvl w:ilvl="1" w:tplc="D048F9FA">
      <w:start w:val="1"/>
      <w:numFmt w:val="lowerLetter"/>
      <w:lvlText w:val="%2."/>
      <w:lvlJc w:val="left"/>
      <w:pPr>
        <w:ind w:left="1440" w:hanging="360"/>
      </w:pPr>
    </w:lvl>
    <w:lvl w:ilvl="2" w:tplc="85C0B262">
      <w:start w:val="1"/>
      <w:numFmt w:val="lowerRoman"/>
      <w:lvlText w:val="%3."/>
      <w:lvlJc w:val="right"/>
      <w:pPr>
        <w:ind w:left="2160" w:hanging="180"/>
      </w:pPr>
    </w:lvl>
    <w:lvl w:ilvl="3" w:tplc="CDEA0752">
      <w:start w:val="1"/>
      <w:numFmt w:val="decimal"/>
      <w:lvlText w:val="%4."/>
      <w:lvlJc w:val="left"/>
      <w:pPr>
        <w:ind w:left="2880" w:hanging="360"/>
      </w:pPr>
    </w:lvl>
    <w:lvl w:ilvl="4" w:tplc="20C68F52">
      <w:start w:val="1"/>
      <w:numFmt w:val="lowerLetter"/>
      <w:lvlText w:val="%5."/>
      <w:lvlJc w:val="left"/>
      <w:pPr>
        <w:ind w:left="3600" w:hanging="360"/>
      </w:pPr>
    </w:lvl>
    <w:lvl w:ilvl="5" w:tplc="B9EC302A">
      <w:start w:val="1"/>
      <w:numFmt w:val="lowerRoman"/>
      <w:lvlText w:val="%6."/>
      <w:lvlJc w:val="right"/>
      <w:pPr>
        <w:ind w:left="4320" w:hanging="180"/>
      </w:pPr>
    </w:lvl>
    <w:lvl w:ilvl="6" w:tplc="111E25D8">
      <w:start w:val="1"/>
      <w:numFmt w:val="decimal"/>
      <w:lvlText w:val="%7."/>
      <w:lvlJc w:val="left"/>
      <w:pPr>
        <w:ind w:left="5040" w:hanging="360"/>
      </w:pPr>
    </w:lvl>
    <w:lvl w:ilvl="7" w:tplc="2F0C5976">
      <w:start w:val="1"/>
      <w:numFmt w:val="lowerLetter"/>
      <w:lvlText w:val="%8."/>
      <w:lvlJc w:val="left"/>
      <w:pPr>
        <w:ind w:left="5760" w:hanging="360"/>
      </w:pPr>
    </w:lvl>
    <w:lvl w:ilvl="8" w:tplc="921CC41C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707E3"/>
    <w:multiLevelType w:val="multilevel"/>
    <w:tmpl w:val="6166E466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128" w:hanging="42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15">
    <w:nsid w:val="4FF7786D"/>
    <w:multiLevelType w:val="multilevel"/>
    <w:tmpl w:val="BC90943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b/>
      </w:rPr>
    </w:lvl>
  </w:abstractNum>
  <w:abstractNum w:abstractNumId="16">
    <w:nsid w:val="55BE291A"/>
    <w:multiLevelType w:val="hybridMultilevel"/>
    <w:tmpl w:val="241CBBAC"/>
    <w:lvl w:ilvl="0" w:tplc="4282E17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5CA235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A72B4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A46BC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8298932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196086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033A21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12CF16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D9788E6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584D37E1"/>
    <w:multiLevelType w:val="multilevel"/>
    <w:tmpl w:val="272E77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6B46C6"/>
    <w:multiLevelType w:val="hybridMultilevel"/>
    <w:tmpl w:val="E0D02322"/>
    <w:lvl w:ilvl="0" w:tplc="50844074">
      <w:start w:val="1"/>
      <w:numFmt w:val="decimal"/>
      <w:lvlText w:val="%1."/>
      <w:lvlJc w:val="left"/>
      <w:pPr>
        <w:ind w:left="720" w:hanging="360"/>
      </w:pPr>
    </w:lvl>
    <w:lvl w:ilvl="1" w:tplc="1AAE0F82">
      <w:start w:val="1"/>
      <w:numFmt w:val="lowerLetter"/>
      <w:lvlText w:val="%2."/>
      <w:lvlJc w:val="left"/>
      <w:pPr>
        <w:ind w:left="1440" w:hanging="360"/>
      </w:pPr>
    </w:lvl>
    <w:lvl w:ilvl="2" w:tplc="3F88CCEC">
      <w:start w:val="1"/>
      <w:numFmt w:val="lowerRoman"/>
      <w:lvlText w:val="%3."/>
      <w:lvlJc w:val="right"/>
      <w:pPr>
        <w:ind w:left="2160" w:hanging="180"/>
      </w:pPr>
    </w:lvl>
    <w:lvl w:ilvl="3" w:tplc="03B44C5E">
      <w:start w:val="1"/>
      <w:numFmt w:val="decimal"/>
      <w:lvlText w:val="%4."/>
      <w:lvlJc w:val="left"/>
      <w:pPr>
        <w:ind w:left="2880" w:hanging="360"/>
      </w:pPr>
    </w:lvl>
    <w:lvl w:ilvl="4" w:tplc="2EE6995C">
      <w:start w:val="1"/>
      <w:numFmt w:val="lowerLetter"/>
      <w:lvlText w:val="%5."/>
      <w:lvlJc w:val="left"/>
      <w:pPr>
        <w:ind w:left="3600" w:hanging="360"/>
      </w:pPr>
    </w:lvl>
    <w:lvl w:ilvl="5" w:tplc="E6863AB2">
      <w:start w:val="1"/>
      <w:numFmt w:val="lowerRoman"/>
      <w:lvlText w:val="%6."/>
      <w:lvlJc w:val="right"/>
      <w:pPr>
        <w:ind w:left="4320" w:hanging="180"/>
      </w:pPr>
    </w:lvl>
    <w:lvl w:ilvl="6" w:tplc="40962AC2">
      <w:start w:val="1"/>
      <w:numFmt w:val="decimal"/>
      <w:lvlText w:val="%7."/>
      <w:lvlJc w:val="left"/>
      <w:pPr>
        <w:ind w:left="5040" w:hanging="360"/>
      </w:pPr>
    </w:lvl>
    <w:lvl w:ilvl="7" w:tplc="C5A26432">
      <w:start w:val="1"/>
      <w:numFmt w:val="lowerLetter"/>
      <w:lvlText w:val="%8."/>
      <w:lvlJc w:val="left"/>
      <w:pPr>
        <w:ind w:left="5760" w:hanging="360"/>
      </w:pPr>
    </w:lvl>
    <w:lvl w:ilvl="8" w:tplc="4B542F7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6E4443"/>
    <w:multiLevelType w:val="hybridMultilevel"/>
    <w:tmpl w:val="E74A7D7A"/>
    <w:lvl w:ilvl="0" w:tplc="21BA51D2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5BC40988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0D2A8116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9A645B88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F87EC55A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AF9C7DB4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0AC0DB34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1A2C4AB0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AD6443F8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20">
    <w:nsid w:val="607A6B36"/>
    <w:multiLevelType w:val="multilevel"/>
    <w:tmpl w:val="CC1867F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1">
    <w:nsid w:val="62855999"/>
    <w:multiLevelType w:val="multilevel"/>
    <w:tmpl w:val="045E016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719E0ACA"/>
    <w:multiLevelType w:val="hybridMultilevel"/>
    <w:tmpl w:val="1D3A9E20"/>
    <w:lvl w:ilvl="0" w:tplc="D5187A78">
      <w:start w:val="1"/>
      <w:numFmt w:val="decimal"/>
      <w:lvlText w:val="%1."/>
      <w:lvlJc w:val="left"/>
      <w:pPr>
        <w:ind w:left="709" w:hanging="360"/>
      </w:pPr>
    </w:lvl>
    <w:lvl w:ilvl="1" w:tplc="CE80812A">
      <w:start w:val="1"/>
      <w:numFmt w:val="lowerLetter"/>
      <w:lvlText w:val="%2."/>
      <w:lvlJc w:val="left"/>
      <w:pPr>
        <w:ind w:left="1429" w:hanging="360"/>
      </w:pPr>
    </w:lvl>
    <w:lvl w:ilvl="2" w:tplc="8DF2FE02">
      <w:start w:val="1"/>
      <w:numFmt w:val="lowerRoman"/>
      <w:lvlText w:val="%3."/>
      <w:lvlJc w:val="right"/>
      <w:pPr>
        <w:ind w:left="2149" w:hanging="180"/>
      </w:pPr>
    </w:lvl>
    <w:lvl w:ilvl="3" w:tplc="4684857A">
      <w:start w:val="1"/>
      <w:numFmt w:val="decimal"/>
      <w:lvlText w:val="%4."/>
      <w:lvlJc w:val="left"/>
      <w:pPr>
        <w:ind w:left="2869" w:hanging="360"/>
      </w:pPr>
    </w:lvl>
    <w:lvl w:ilvl="4" w:tplc="07500854">
      <w:start w:val="1"/>
      <w:numFmt w:val="lowerLetter"/>
      <w:lvlText w:val="%5."/>
      <w:lvlJc w:val="left"/>
      <w:pPr>
        <w:ind w:left="3589" w:hanging="360"/>
      </w:pPr>
    </w:lvl>
    <w:lvl w:ilvl="5" w:tplc="F1E8DC92">
      <w:start w:val="1"/>
      <w:numFmt w:val="lowerRoman"/>
      <w:lvlText w:val="%6."/>
      <w:lvlJc w:val="right"/>
      <w:pPr>
        <w:ind w:left="4309" w:hanging="180"/>
      </w:pPr>
    </w:lvl>
    <w:lvl w:ilvl="6" w:tplc="80D030EC">
      <w:start w:val="1"/>
      <w:numFmt w:val="decimal"/>
      <w:lvlText w:val="%7."/>
      <w:lvlJc w:val="left"/>
      <w:pPr>
        <w:ind w:left="5029" w:hanging="360"/>
      </w:pPr>
    </w:lvl>
    <w:lvl w:ilvl="7" w:tplc="27DA5F28">
      <w:start w:val="1"/>
      <w:numFmt w:val="lowerLetter"/>
      <w:lvlText w:val="%8."/>
      <w:lvlJc w:val="left"/>
      <w:pPr>
        <w:ind w:left="5749" w:hanging="360"/>
      </w:pPr>
    </w:lvl>
    <w:lvl w:ilvl="8" w:tplc="071280A4">
      <w:start w:val="1"/>
      <w:numFmt w:val="lowerRoman"/>
      <w:lvlText w:val="%9."/>
      <w:lvlJc w:val="right"/>
      <w:pPr>
        <w:ind w:left="6469" w:hanging="180"/>
      </w:pPr>
    </w:lvl>
  </w:abstractNum>
  <w:abstractNum w:abstractNumId="23">
    <w:nsid w:val="744B3E69"/>
    <w:multiLevelType w:val="multilevel"/>
    <w:tmpl w:val="1E38AB7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4">
    <w:nsid w:val="7CD72A5C"/>
    <w:multiLevelType w:val="hybridMultilevel"/>
    <w:tmpl w:val="A1AA6DB8"/>
    <w:lvl w:ilvl="0" w:tplc="ABA2DE76">
      <w:start w:val="1"/>
      <w:numFmt w:val="bullet"/>
      <w:lvlText w:val=""/>
      <w:lvlJc w:val="left"/>
      <w:pPr>
        <w:ind w:left="6456" w:hanging="360"/>
      </w:pPr>
      <w:rPr>
        <w:rFonts w:ascii="Symbol" w:hAnsi="Symbol"/>
      </w:rPr>
    </w:lvl>
    <w:lvl w:ilvl="1" w:tplc="136EE74C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2" w:tplc="15EEB97A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  <w:lvl w:ilvl="3" w:tplc="3446D246">
      <w:start w:val="1"/>
      <w:numFmt w:val="bullet"/>
      <w:lvlText w:val=""/>
      <w:lvlJc w:val="left"/>
      <w:pPr>
        <w:ind w:left="8616" w:hanging="360"/>
      </w:pPr>
      <w:rPr>
        <w:rFonts w:ascii="Symbol" w:hAnsi="Symbol"/>
      </w:rPr>
    </w:lvl>
    <w:lvl w:ilvl="4" w:tplc="500C4BD4">
      <w:start w:val="1"/>
      <w:numFmt w:val="bullet"/>
      <w:lvlText w:val="o"/>
      <w:lvlJc w:val="left"/>
      <w:pPr>
        <w:ind w:left="9336" w:hanging="360"/>
      </w:pPr>
      <w:rPr>
        <w:rFonts w:ascii="Courier New" w:hAnsi="Courier New"/>
      </w:rPr>
    </w:lvl>
    <w:lvl w:ilvl="5" w:tplc="727C7736">
      <w:start w:val="1"/>
      <w:numFmt w:val="bullet"/>
      <w:lvlText w:val=""/>
      <w:lvlJc w:val="left"/>
      <w:pPr>
        <w:ind w:left="10056" w:hanging="360"/>
      </w:pPr>
      <w:rPr>
        <w:rFonts w:ascii="Wingdings" w:hAnsi="Wingdings"/>
      </w:rPr>
    </w:lvl>
    <w:lvl w:ilvl="6" w:tplc="E46CC226">
      <w:start w:val="1"/>
      <w:numFmt w:val="bullet"/>
      <w:lvlText w:val=""/>
      <w:lvlJc w:val="left"/>
      <w:pPr>
        <w:ind w:left="10776" w:hanging="360"/>
      </w:pPr>
      <w:rPr>
        <w:rFonts w:ascii="Symbol" w:hAnsi="Symbol"/>
      </w:rPr>
    </w:lvl>
    <w:lvl w:ilvl="7" w:tplc="E29037F4">
      <w:start w:val="1"/>
      <w:numFmt w:val="bullet"/>
      <w:lvlText w:val="o"/>
      <w:lvlJc w:val="left"/>
      <w:pPr>
        <w:ind w:left="11496" w:hanging="360"/>
      </w:pPr>
      <w:rPr>
        <w:rFonts w:ascii="Courier New" w:hAnsi="Courier New"/>
      </w:rPr>
    </w:lvl>
    <w:lvl w:ilvl="8" w:tplc="EB5E3048">
      <w:start w:val="1"/>
      <w:numFmt w:val="bullet"/>
      <w:lvlText w:val=""/>
      <w:lvlJc w:val="left"/>
      <w:pPr>
        <w:ind w:left="12216" w:hanging="360"/>
      </w:pPr>
      <w:rPr>
        <w:rFonts w:ascii="Wingdings" w:hAnsi="Wingdings"/>
      </w:rPr>
    </w:lvl>
  </w:abstractNum>
  <w:num w:numId="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5"/>
  </w:num>
  <w:num w:numId="5">
    <w:abstractNumId w:val="14"/>
  </w:num>
  <w:num w:numId="6">
    <w:abstractNumId w:val="15"/>
  </w:num>
  <w:num w:numId="7">
    <w:abstractNumId w:val="23"/>
  </w:num>
  <w:num w:numId="8">
    <w:abstractNumId w:val="17"/>
  </w:num>
  <w:num w:numId="9">
    <w:abstractNumId w:val="21"/>
  </w:num>
  <w:num w:numId="10">
    <w:abstractNumId w:val="1"/>
  </w:num>
  <w:num w:numId="11">
    <w:abstractNumId w:val="24"/>
  </w:num>
  <w:num w:numId="12">
    <w:abstractNumId w:val="3"/>
  </w:num>
  <w:num w:numId="13">
    <w:abstractNumId w:val="11"/>
  </w:num>
  <w:num w:numId="14">
    <w:abstractNumId w:val="10"/>
  </w:num>
  <w:num w:numId="15">
    <w:abstractNumId w:val="12"/>
  </w:num>
  <w:num w:numId="16">
    <w:abstractNumId w:val="13"/>
  </w:num>
  <w:num w:numId="17">
    <w:abstractNumId w:val="6"/>
  </w:num>
  <w:num w:numId="18">
    <w:abstractNumId w:val="20"/>
  </w:num>
  <w:num w:numId="19">
    <w:abstractNumId w:val="18"/>
  </w:num>
  <w:num w:numId="20">
    <w:abstractNumId w:val="4"/>
  </w:num>
  <w:num w:numId="21">
    <w:abstractNumId w:val="2"/>
  </w:num>
  <w:num w:numId="22">
    <w:abstractNumId w:val="22"/>
  </w:num>
  <w:num w:numId="23">
    <w:abstractNumId w:val="16"/>
  </w:num>
  <w:num w:numId="24">
    <w:abstractNumId w:val="8"/>
  </w:num>
  <w:num w:numId="25">
    <w:abstractNumId w:val="7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5F6"/>
    <w:rsid w:val="001E1487"/>
    <w:rsid w:val="00374DEC"/>
    <w:rsid w:val="0093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basedOn w:val="a"/>
    <w:link w:val="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link w:val="ConsPlusNorma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20">
    <w:name w:val="Заголовок 2 Знак"/>
    <w:link w:val="2"/>
    <w:rPr>
      <w:b/>
      <w:bCs/>
      <w:sz w:val="36"/>
      <w:szCs w:val="36"/>
    </w:rPr>
  </w:style>
  <w:style w:type="paragraph" w:styleId="af5">
    <w:name w:val="Body Text"/>
    <w:basedOn w:val="a"/>
    <w:pPr>
      <w:jc w:val="both"/>
    </w:pPr>
  </w:style>
  <w:style w:type="paragraph" w:styleId="af6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/>
      <w:szCs w:val="20"/>
      <w:lang w:val="en-US"/>
    </w:rPr>
  </w:style>
  <w:style w:type="character" w:customStyle="1" w:styleId="blk">
    <w:name w:val="blk"/>
    <w:basedOn w:val="a0"/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/>
      <w:b/>
      <w:bCs/>
      <w:szCs w:val="22"/>
    </w:rPr>
  </w:style>
  <w:style w:type="paragraph" w:customStyle="1" w:styleId="xl65">
    <w:name w:val="xl65"/>
    <w:basedOn w:val="a"/>
    <w:pPr>
      <w:spacing w:before="100" w:beforeAutospacing="1" w:after="100" w:afterAutospacing="1"/>
    </w:pPr>
  </w:style>
  <w:style w:type="paragraph" w:customStyle="1" w:styleId="xl66">
    <w:name w:val="xl66"/>
    <w:basedOn w:val="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81">
    <w:name w:val="xl81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9">
    <w:name w:val="xl89"/>
    <w:basedOn w:val="a"/>
    <w:pPr>
      <w:spacing w:before="100" w:beforeAutospacing="1" w:after="100" w:afterAutospacing="1"/>
    </w:p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4">
    <w:name w:val="xl94"/>
    <w:basedOn w:val="a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0">
    <w:name w:val="xl10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2">
    <w:name w:val="xl102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4">
    <w:name w:val="xl104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0">
    <w:name w:val="xl11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11">
    <w:name w:val="xl111"/>
    <w:basedOn w:val="a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8">
    <w:name w:val="xl11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9">
    <w:name w:val="xl11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20">
    <w:name w:val="xl120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3">
    <w:name w:val="xl123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4">
    <w:name w:val="xl12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5">
    <w:name w:val="xl125"/>
    <w:basedOn w:val="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6">
    <w:name w:val="xl126"/>
    <w:basedOn w:val="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7">
    <w:name w:val="xl12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8">
    <w:name w:val="xl12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1">
    <w:name w:val="xl13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34">
    <w:name w:val="xl134"/>
    <w:basedOn w:val="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5">
    <w:name w:val="xl135"/>
    <w:basedOn w:val="a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0">
    <w:name w:val="xl140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1">
    <w:name w:val="xl14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3">
    <w:name w:val="xl143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5">
    <w:name w:val="xl145"/>
    <w:basedOn w:val="a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47">
    <w:name w:val="xl147"/>
    <w:basedOn w:val="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styleId="af7">
    <w:name w:val="Body Text Indent"/>
    <w:basedOn w:val="a"/>
    <w:link w:val="af8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Lined-Accent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30</cp:revision>
  <dcterms:created xsi:type="dcterms:W3CDTF">2025-03-24T12:30:00Z</dcterms:created>
  <dcterms:modified xsi:type="dcterms:W3CDTF">2025-03-24T12:31:00Z</dcterms:modified>
</cp:coreProperties>
</file>