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057B">
        <w:rPr>
          <w:rFonts w:ascii="Times New Roman" w:eastAsia="Calibri" w:hAnsi="Times New Roman" w:cs="Times New Roman"/>
          <w:b/>
          <w:sz w:val="24"/>
          <w:szCs w:val="24"/>
        </w:rPr>
        <w:t>РЕСПУБЛИКА КАРЕЛИЯ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057B">
        <w:rPr>
          <w:rFonts w:ascii="Times New Roman" w:eastAsia="Calibri" w:hAnsi="Times New Roman" w:cs="Times New Roman"/>
          <w:b/>
          <w:sz w:val="24"/>
          <w:szCs w:val="24"/>
        </w:rPr>
        <w:t>АДМИНИСТРАЦИЯ  ЭЛИСЕНВААРСКОГО СЕЛЬСКОГО ПОСЕЛЕНИЯ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057B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391A1F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 28</w:t>
      </w:r>
      <w:r w:rsidR="0028057B" w:rsidRPr="0028057B">
        <w:rPr>
          <w:rFonts w:ascii="Times New Roman" w:eastAsia="Calibri" w:hAnsi="Times New Roman" w:cs="Times New Roman"/>
          <w:sz w:val="24"/>
          <w:szCs w:val="24"/>
        </w:rPr>
        <w:t xml:space="preserve"> апреля 2025 г                                                                                                 № </w:t>
      </w:r>
      <w:r w:rsidR="0028057B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057B">
        <w:rPr>
          <w:rFonts w:ascii="Times New Roman" w:eastAsia="Calibri" w:hAnsi="Times New Roman" w:cs="Times New Roman"/>
          <w:sz w:val="24"/>
          <w:szCs w:val="24"/>
        </w:rPr>
        <w:t>г. Лахденпохья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3351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8B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573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 Порядке</w:t>
      </w:r>
      <w:r w:rsidR="008B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</w:t>
      </w:r>
    </w:p>
    <w:p w:rsidR="008B62D6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</w:t>
      </w:r>
      <w:r w:rsidR="00573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замещающими</w:t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</w:t>
      </w:r>
    </w:p>
    <w:p w:rsid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</w:t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Элисенваарского </w:t>
      </w:r>
      <w:proofErr w:type="gramStart"/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возникновении личной заинтересованности </w:t>
      </w:r>
    </w:p>
    <w:p w:rsid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должностных обязанностей,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или может привести к конфликту интересов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057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057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2D6" w:rsidRDefault="0028057B" w:rsidP="008B62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5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28057B">
        <w:rPr>
          <w:rFonts w:ascii="Times New Roman" w:eastAsia="Calibri" w:hAnsi="Times New Roman" w:cs="Times New Roman"/>
          <w:sz w:val="24"/>
          <w:szCs w:val="24"/>
        </w:rPr>
        <w:t>В соответствии</w:t>
      </w:r>
      <w:r w:rsidR="00391A1F">
        <w:rPr>
          <w:rFonts w:ascii="Times New Roman" w:eastAsia="Calibri" w:hAnsi="Times New Roman" w:cs="Times New Roman"/>
          <w:sz w:val="24"/>
          <w:szCs w:val="24"/>
        </w:rPr>
        <w:t xml:space="preserve"> с  Законом Республики Карелия от 21.06.2024 г. № 2969-ЗРК</w:t>
      </w:r>
      <w:r w:rsidRPr="002805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1A1F">
        <w:rPr>
          <w:rFonts w:ascii="Times New Roman" w:eastAsia="Calibri" w:hAnsi="Times New Roman" w:cs="Times New Roman"/>
          <w:sz w:val="24"/>
          <w:szCs w:val="24"/>
        </w:rPr>
        <w:t xml:space="preserve">Законом Республики Карелия от 12.11.2007 г. № 1128-ЗРК «О некоторых вопросах правового положения лиц, замещающих муниципальные должности в органах местного самоуправления в Республике Карелия», протестом прокуратуры Лахденпохского муниципального района от 16.04.2025 г. </w:t>
      </w:r>
      <w:r w:rsidR="00573351">
        <w:rPr>
          <w:rFonts w:ascii="Times New Roman" w:eastAsia="Calibri" w:hAnsi="Times New Roman" w:cs="Times New Roman"/>
          <w:sz w:val="24"/>
          <w:szCs w:val="24"/>
        </w:rPr>
        <w:t>на постановление администрации Элисенваарского сельского поселения от 16.05.2016 г. № 23</w:t>
      </w:r>
      <w:r w:rsidR="00391A1F">
        <w:rPr>
          <w:rFonts w:ascii="Times New Roman" w:eastAsia="Calibri" w:hAnsi="Times New Roman" w:cs="Times New Roman"/>
          <w:sz w:val="24"/>
          <w:szCs w:val="24"/>
        </w:rPr>
        <w:t>,</w:t>
      </w:r>
      <w:r w:rsidR="008B62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End"/>
    </w:p>
    <w:p w:rsidR="0028057B" w:rsidRPr="0028057B" w:rsidRDefault="008B62D6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28057B" w:rsidRPr="0028057B">
        <w:rPr>
          <w:rFonts w:ascii="Times New Roman" w:eastAsia="Calibri" w:hAnsi="Times New Roman" w:cs="Times New Roman"/>
          <w:sz w:val="24"/>
          <w:szCs w:val="24"/>
        </w:rPr>
        <w:t>Администрация Элисенваарского сельского поселения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057B">
        <w:rPr>
          <w:rFonts w:ascii="Times New Roman" w:eastAsia="Calibri" w:hAnsi="Times New Roman" w:cs="Times New Roman"/>
          <w:sz w:val="24"/>
          <w:szCs w:val="24"/>
        </w:rPr>
        <w:t xml:space="preserve">         ПОСТАНОВЛЯЕТ: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8B62D6" w:rsidP="008B62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  Ут</w:t>
      </w:r>
      <w:r w:rsidR="003229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вердить </w:t>
      </w:r>
      <w:r w:rsidR="0032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</w:t>
      </w:r>
      <w:r w:rsidR="0032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E286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лицами, замещающими</w:t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="0032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в администрации </w:t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Элисенваарского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возникновении личной заинтересованности  при исполнении должностных обязанностей, которая приводит или может привести к конфликту интересов</w:t>
      </w:r>
      <w:r w:rsidR="008E2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57B" w:rsidRPr="0028057B" w:rsidRDefault="00492785" w:rsidP="00A06A72">
      <w:pPr>
        <w:widowControl w:val="0"/>
        <w:adjustRightInd w:val="0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2. </w:t>
      </w:r>
      <w:r w:rsidR="0028057B" w:rsidRPr="0028057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Признать утратившим силу постановление Администрации Элисенваарского сельского </w:t>
      </w:r>
      <w:r w:rsidRPr="00A06A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поселения от 16.05.2016 г. № 23</w:t>
      </w:r>
      <w:r w:rsidR="0028057B" w:rsidRPr="0028057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«</w:t>
      </w:r>
      <w:r w:rsidR="00A06A72">
        <w:rPr>
          <w:rFonts w:ascii="Times New Roman" w:hAnsi="Times New Roman" w:cs="Times New Roman"/>
          <w:sz w:val="24"/>
          <w:szCs w:val="24"/>
        </w:rPr>
        <w:t>О</w:t>
      </w:r>
      <w:r w:rsidR="00A06A72" w:rsidRPr="00A06A72">
        <w:rPr>
          <w:rFonts w:ascii="Times New Roman" w:hAnsi="Times New Roman" w:cs="Times New Roman"/>
          <w:sz w:val="24"/>
          <w:szCs w:val="24"/>
        </w:rPr>
        <w:t xml:space="preserve"> Порядке сообщения лицами, замещающими должности муниципальной службы Администрации Элисенваарского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8057B" w:rsidRPr="0028057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»</w:t>
      </w:r>
      <w:r w:rsidR="0028057B"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785" w:rsidRDefault="00492785" w:rsidP="00492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28057B" w:rsidRPr="0028057B">
        <w:rPr>
          <w:rFonts w:ascii="Times New Roman" w:eastAsia="Calibri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28057B" w:rsidRPr="002805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28057B" w:rsidRPr="0028057B" w:rsidRDefault="00492785" w:rsidP="00492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28057B" w:rsidRPr="0028057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28057B" w:rsidP="00492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Элисенваарского сельского поселения </w:t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А. Орлов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 сельского поселения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28.04.2025 года N 20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35"/>
      <w:bookmarkEnd w:id="0"/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УВЕДОМЛЕНИЯ ЛИЦАМИ,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ЗАМЕЩАЮЩИМИ</w:t>
      </w:r>
      <w:proofErr w:type="gramEnd"/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МУНИЦИПАЛЬНЫЕ ДОЛЖНОСТИ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АДМИНИСТРАЦИИ ЭЛИСЕНВААРСКОГО СЕЛЬСКОГО ПОСЕЛЕНИЯ</w:t>
      </w:r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КОТОРАЯ</w:t>
      </w:r>
      <w:proofErr w:type="gramEnd"/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ПРИВОДИТ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3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ИЛИ МОЖЕТ ПРИВЕСТИ К КОНФЛИКТУ ИНТЕРЕСОВ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Положением определяется порядок уведомления лицами, замещающими муниципальные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в администрации Элисенваарского сельского поселения</w:t>
      </w: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- лица,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мещающие муниципальные должности</w:t>
      </w: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муниципальные должности, обязаны в соответствии с частью 4.1 статьи 12.1 Федерального закона от 25 декабря 2008 года N 273-ФЗ "О противодействии коррупции"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  <w:proofErr w:type="gramEnd"/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лицами, замещающими муниципальные должности, подается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4 к Закону Республики Карелия от 12 ноября 2007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N 1128-ЗРК "О</w:t>
      </w:r>
      <w:proofErr w:type="gramEnd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вопросах правового положения лиц, замещающих муниципальные должности в органах местного самоуправления в Республике Карелия".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представляется лицом, замещающим муниципальную должность,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</w:t>
      </w:r>
      <w:proofErr w:type="gramEnd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подразделение Администрации) лично или направляется почтовым отправлением с уведомлением о вручении.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Регистрация уведомления осуществляется подразделением Администрации в день его поступления в журнале регистрации уведомлений (далее - журнал) по форме согласно приложению к настоящему Положению.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уведомления не допускается.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журнала должны быть прошиты и пронумерованы. Запись о количестве листов в журнале заверяется на последней странице подписью начальника подразделения </w:t>
      </w: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уведомлении указываются дата и номер регистрации уведомления, фамилия, инициалы должностного лица подразделения Администрации, зарегистрировавшего уведомление.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уведомления с отметкой о регистрации выдается лицу, замещающему муниципальную должность, под подпись в журнале либо направляется почтовым отправлением с уведомлением о вручении.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Уведомление не позднее следующего рабочего дня после дня регистрации передается Главе Республики Карелия.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Глава Республики Карелия по результатам рассмотрения уведомления принимает одно из следующих решений: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предусмотренного подпунктом "б" пункта 8 настоящего Положения, Глава Республики Карелия направляет сообщение о возникновении у лица, замещающего муниципальную должность, личной заинтересованности, которая приводит или может привести к конфликту интересов, и необходимости принятия мер по предотвращению или урегулированию конфликта интересов в орган местного самоуправления, уполномоченный принимать соответствующие меры, а также рекомендует лицу, представившему уведомление, принять меры по</w:t>
      </w:r>
      <w:proofErr w:type="gramEnd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предотвращению или урегулированию конфликта интересов.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предусмотренного подпунктом "в" пункта 8 настоящего Положения, Глава Республики Карелия направляет заявление о досрочном прекращении полномочий лица, замещающего муниципальную должность, или применении к лицу, замещающему муниципальную должность, иной меры ответственности в орган местного самоуправления, уполномоченный принимать соответствующее решение.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Уведомление по решению Главы Республики Карелия может быть передано в Комиссию по координации работы по противодействию коррупции в Республике Карелия, образованную Указом Главы Республики Карелия от 15 октября 2015 года N 95 "О Комиссии по координации работы по противодействию коррупции в Республике Карелия" (далее - комиссия).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указанное в абзаце первом настоящего пункта, оформляется резолюцией.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 принятия решения, предусмотренного пунктом 10 настоящего Положения, подразделение Администрации осуществляет предварительное рассмотрение уведомления.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62"/>
      <w:bookmarkEnd w:id="1"/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предварительного рассмотрения уведомления должностные лица </w:t>
      </w: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подразделения Администрации имеют право получать в установленном порядке от лиц, замещающих муниципальные должности, направивших уведомления, пояснения по изложенным в них обстоятельствам, а заместитель Главы Республики Карелия - Руководитель Администрации Главы Республики Карелия или лицо, исполняющее обязанности Руководителя Администрации Главы Республики Карелия, и должностные лица подразделения Администрации, уполномоченные Главой Республики Карелия, могут направлять в установленном</w:t>
      </w:r>
      <w:proofErr w:type="gramEnd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запросы в федеральные органы государственной власти, органы государственной власти Республики Карелия, органы государственной власти иных субъектов Российской Федерации,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proofErr w:type="gramEnd"/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 результатам предварительного рассмотрения уведомления подразделением Администрации осуществляется подготовка мотивированного заключения.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заключение и другие материалы, полученные в ходе предварительного рассмотрения уведомления, представляются председателю комиссии в течение 30 календарных дней со дня поступления уведомления в подразделение Администрации.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запросов, указанных в </w:t>
      </w:r>
      <w:hyperlink r:id="rId6" w:anchor="Par62" w:tooltip="В ходе предварительного рассмотрения уведомления должностные лица подразделения Администрации имеют право получать в установленном порядке от лиц, замещающих муниципальные должности, направивших уведомления, пояснения по изложенным в них обстоятельствам, " w:history="1">
        <w:r w:rsidRPr="0037367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 пункта 11</w:t>
        </w:r>
      </w:hyperlink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уведомление, заключение и другие материалы представляются председателю комиссии в течение 60 календарных дней со дня поступления уведомления в подразделение Администрации. Указанный срок может быть продлен, но не более чем на 30 дней.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уведомление и принимает по нему решение в соответствии с Порядком рассмотрения Комиссией по координации работы по противодействию коррупции в Республике Карелия вопросов, касающихся соблюдения требований к служебному (должностному) поведению лиц, замещающих отдельные государственные должности Республики Карелия, отдельные должности государственной гражданской службы Республики Карелия, муниципальные должности в органах местного самоуправления в Республике Карелия, и урегулирования конфликта интересов, утвержденным Указом</w:t>
      </w:r>
      <w:proofErr w:type="gramEnd"/>
      <w:r w:rsidRPr="0037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Республики Карелия от 15 октября 2015 года N 95 "О Комиссии по координации работы по противодействию коррупции в Республике Карелия".</w:t>
      </w:r>
    </w:p>
    <w:p w:rsidR="001F4B25" w:rsidRPr="00373676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proofErr w:type="gramStart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lastRenderedPageBreak/>
        <w:t xml:space="preserve">Главе Республики Карелия _____________________________ _____________________________ (фамилия, имя, отчество) от __________________________ _____________________________ _____________________________ (фамилия, имя, отчество, наименование замещаемой должности) </w:t>
      </w:r>
      <w:proofErr w:type="gramEnd"/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Уведомляю о возникновении у меня личной заинтересованности при исполнении должностных обязанностей, которая приводит или может привести к конфликту интересов (</w:t>
      </w:r>
      <w:proofErr w:type="gramStart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нужное</w:t>
      </w:r>
      <w:proofErr w:type="gramEnd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подчеркнуть). Обстоятельства, являющиеся основанием возникновения личной заинтересованности: _______________________________________________ __________________________________________________________________________________________________________________________________. Должностные обязанности, на исполнение которых влияет или может повлиять личная заинтересованность: _________________________________ __________________________________________________________________________________________________________________________________ __________________________________________________________________________________________________________________________________. Предполагаемые меры по предотвращению или урегулированию конфликта интересов: ______________________________________________ __________________________________________________________________________________________________________________________________ __________________________________________________________________________________________________________________________________. </w:t>
      </w: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Намереваюсь (не намереваюсь) лично присутствовать при рассмотрении моего уведомления (</w:t>
      </w:r>
      <w:proofErr w:type="gramStart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нужное</w:t>
      </w:r>
      <w:proofErr w:type="gramEnd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подчеркнуть). </w:t>
      </w: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</w:p>
    <w:p w:rsidR="001F4B25" w:rsidRPr="001F4B25" w:rsidRDefault="001F4B25" w:rsidP="001F4B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«____» ______________ ____</w:t>
      </w:r>
      <w:proofErr w:type="gramStart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г</w:t>
      </w:r>
      <w:proofErr w:type="gramEnd"/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.</w:t>
      </w:r>
      <w:bookmarkStart w:id="2" w:name="_GoBack"/>
      <w:bookmarkEnd w:id="2"/>
    </w:p>
    <w:p w:rsidR="001F4B25" w:rsidRPr="001F4B25" w:rsidRDefault="001F4B25" w:rsidP="001F4B2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4B25" w:rsidRPr="001F4B25" w:rsidRDefault="001F4B25" w:rsidP="001F4B2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1F4B25" w:rsidRP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P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P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25" w:rsidRDefault="001F4B25" w:rsidP="001F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7B" w:rsidRPr="0028057B" w:rsidRDefault="0028057B" w:rsidP="00280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057B" w:rsidRPr="0028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0105"/>
    <w:multiLevelType w:val="hybridMultilevel"/>
    <w:tmpl w:val="BA1C4A78"/>
    <w:lvl w:ilvl="0" w:tplc="53A0A422">
      <w:start w:val="1"/>
      <w:numFmt w:val="decimal"/>
      <w:lvlText w:val="%1."/>
      <w:lvlJc w:val="left"/>
      <w:pPr>
        <w:ind w:left="1276" w:hanging="360"/>
      </w:pPr>
    </w:lvl>
    <w:lvl w:ilvl="1" w:tplc="3D987BD4">
      <w:start w:val="1"/>
      <w:numFmt w:val="lowerLetter"/>
      <w:lvlText w:val="%2."/>
      <w:lvlJc w:val="left"/>
      <w:pPr>
        <w:ind w:left="1996" w:hanging="360"/>
      </w:pPr>
    </w:lvl>
    <w:lvl w:ilvl="2" w:tplc="FEB890A8">
      <w:start w:val="1"/>
      <w:numFmt w:val="lowerRoman"/>
      <w:lvlText w:val="%3."/>
      <w:lvlJc w:val="right"/>
      <w:pPr>
        <w:ind w:left="2716" w:hanging="180"/>
      </w:pPr>
    </w:lvl>
    <w:lvl w:ilvl="3" w:tplc="277AF9A2">
      <w:start w:val="1"/>
      <w:numFmt w:val="decimal"/>
      <w:lvlText w:val="%4."/>
      <w:lvlJc w:val="left"/>
      <w:pPr>
        <w:ind w:left="3436" w:hanging="360"/>
      </w:pPr>
    </w:lvl>
    <w:lvl w:ilvl="4" w:tplc="67CC8338">
      <w:start w:val="1"/>
      <w:numFmt w:val="lowerLetter"/>
      <w:lvlText w:val="%5."/>
      <w:lvlJc w:val="left"/>
      <w:pPr>
        <w:ind w:left="4156" w:hanging="360"/>
      </w:pPr>
    </w:lvl>
    <w:lvl w:ilvl="5" w:tplc="767CDA60">
      <w:start w:val="1"/>
      <w:numFmt w:val="lowerRoman"/>
      <w:lvlText w:val="%6."/>
      <w:lvlJc w:val="right"/>
      <w:pPr>
        <w:ind w:left="4876" w:hanging="180"/>
      </w:pPr>
    </w:lvl>
    <w:lvl w:ilvl="6" w:tplc="1872335C">
      <w:start w:val="1"/>
      <w:numFmt w:val="decimal"/>
      <w:lvlText w:val="%7."/>
      <w:lvlJc w:val="left"/>
      <w:pPr>
        <w:ind w:left="5596" w:hanging="360"/>
      </w:pPr>
    </w:lvl>
    <w:lvl w:ilvl="7" w:tplc="A86EFBA0">
      <w:start w:val="1"/>
      <w:numFmt w:val="lowerLetter"/>
      <w:lvlText w:val="%8."/>
      <w:lvlJc w:val="left"/>
      <w:pPr>
        <w:ind w:left="6316" w:hanging="360"/>
      </w:pPr>
    </w:lvl>
    <w:lvl w:ilvl="8" w:tplc="F44CAD76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B"/>
    <w:rsid w:val="000206CC"/>
    <w:rsid w:val="000362C7"/>
    <w:rsid w:val="00056010"/>
    <w:rsid w:val="000601C7"/>
    <w:rsid w:val="001F4B25"/>
    <w:rsid w:val="0028057B"/>
    <w:rsid w:val="0030062F"/>
    <w:rsid w:val="003229F9"/>
    <w:rsid w:val="00391A1F"/>
    <w:rsid w:val="00492785"/>
    <w:rsid w:val="00573351"/>
    <w:rsid w:val="00674997"/>
    <w:rsid w:val="00684CA7"/>
    <w:rsid w:val="008B612A"/>
    <w:rsid w:val="008B62D6"/>
    <w:rsid w:val="008E2860"/>
    <w:rsid w:val="00A06A72"/>
    <w:rsid w:val="00C457B1"/>
    <w:rsid w:val="00E17BAB"/>
    <w:rsid w:val="00E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wnloads\2619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2025-04-28T07:55:00Z</cp:lastPrinted>
  <dcterms:created xsi:type="dcterms:W3CDTF">2025-04-28T07:29:00Z</dcterms:created>
  <dcterms:modified xsi:type="dcterms:W3CDTF">2025-04-28T07:55:00Z</dcterms:modified>
</cp:coreProperties>
</file>